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3FADBB07" w14:textId="61A16680" w:rsidR="00F6060A" w:rsidRPr="00E67A5C" w:rsidRDefault="004A1CE2" w:rsidP="005950D2">
      <w:pPr>
        <w:pStyle w:val="Titel"/>
      </w:pPr>
      <w:r w:rsidRPr="00E67A5C">
        <w:t>Rundumschutz für Samtpfoten: Uelzener stellt neue Versicherungen für Katzen vor</w:t>
      </w:r>
    </w:p>
    <w:p w14:paraId="06ECD097" w14:textId="77777777" w:rsidR="00F6060A" w:rsidRPr="00E67A5C" w:rsidRDefault="00F6060A">
      <w:pPr>
        <w:pStyle w:val="Textkrper"/>
        <w:spacing w:before="9"/>
        <w:rPr>
          <w:b/>
          <w:sz w:val="33"/>
        </w:rPr>
      </w:pPr>
    </w:p>
    <w:p w14:paraId="544C660D" w14:textId="77777777" w:rsidR="004A1CE2" w:rsidRPr="00E67A5C" w:rsidRDefault="004A1CE2" w:rsidP="004A1CE2">
      <w:pPr>
        <w:pStyle w:val="Textkrper"/>
        <w:numPr>
          <w:ilvl w:val="0"/>
          <w:numId w:val="2"/>
        </w:numPr>
        <w:spacing w:line="360" w:lineRule="auto"/>
        <w:rPr>
          <w:rFonts w:cs="Arial"/>
        </w:rPr>
      </w:pPr>
      <w:r w:rsidRPr="00E67A5C">
        <w:rPr>
          <w:rFonts w:cs="Arial"/>
        </w:rPr>
        <w:t xml:space="preserve">Umfassender Versicherungsschutz für Katzen aller Rassen und Altersstufen </w:t>
      </w:r>
    </w:p>
    <w:p w14:paraId="11F3F311" w14:textId="77777777" w:rsidR="004A1CE2" w:rsidRPr="00E67A5C" w:rsidRDefault="004A1CE2" w:rsidP="004A1CE2">
      <w:pPr>
        <w:pStyle w:val="Textkrper"/>
        <w:numPr>
          <w:ilvl w:val="0"/>
          <w:numId w:val="2"/>
        </w:numPr>
        <w:spacing w:line="360" w:lineRule="auto"/>
        <w:rPr>
          <w:rFonts w:cs="Arial"/>
        </w:rPr>
      </w:pPr>
      <w:r w:rsidRPr="00E67A5C">
        <w:rPr>
          <w:rFonts w:cs="Arial"/>
        </w:rPr>
        <w:t>Jede OP und Erkrankung versicherbar, erweiterter Auslandsschutz bis zu 1 Jahr</w:t>
      </w:r>
    </w:p>
    <w:p w14:paraId="56C08DB2" w14:textId="77777777" w:rsidR="004A1CE2" w:rsidRPr="00E67A5C" w:rsidRDefault="004A1CE2" w:rsidP="004A1CE2">
      <w:pPr>
        <w:pStyle w:val="Textkrper"/>
        <w:numPr>
          <w:ilvl w:val="0"/>
          <w:numId w:val="2"/>
        </w:numPr>
        <w:spacing w:line="360" w:lineRule="auto"/>
        <w:rPr>
          <w:rFonts w:cs="Arial"/>
        </w:rPr>
      </w:pPr>
      <w:r w:rsidRPr="00E67A5C">
        <w:rPr>
          <w:rFonts w:cs="Arial"/>
        </w:rPr>
        <w:t>Kostenübernahme bis zu 100 Prozent unabhängig vom GOT-Satz zum Schutz vor finanziellem Risiko</w:t>
      </w:r>
    </w:p>
    <w:p w14:paraId="48064D45" w14:textId="77777777" w:rsidR="004A1CE2" w:rsidRPr="00E67A5C" w:rsidRDefault="004A1CE2" w:rsidP="004A1CE2">
      <w:pPr>
        <w:pStyle w:val="Textkrper"/>
        <w:spacing w:before="10" w:line="360" w:lineRule="auto"/>
        <w:rPr>
          <w:rFonts w:cs="Arial"/>
          <w:sz w:val="24"/>
        </w:rPr>
      </w:pPr>
    </w:p>
    <w:p w14:paraId="166F6921" w14:textId="3BE7D5EA" w:rsidR="00F6060A" w:rsidRPr="00E67A5C" w:rsidRDefault="004A1CE2" w:rsidP="004A1CE2">
      <w:pPr>
        <w:pStyle w:val="Textkrper"/>
        <w:spacing w:before="10" w:line="360" w:lineRule="auto"/>
        <w:rPr>
          <w:rFonts w:cs="Arial"/>
          <w:i/>
        </w:rPr>
      </w:pPr>
      <w:r w:rsidRPr="00E67A5C">
        <w:rPr>
          <w:rFonts w:cs="Arial"/>
          <w:i/>
        </w:rPr>
        <w:t>Uelzen, 4. Dezember 2023</w:t>
      </w:r>
    </w:p>
    <w:p w14:paraId="0BE62B2E" w14:textId="77777777" w:rsidR="004A1CE2" w:rsidRPr="00E67A5C" w:rsidRDefault="004A1CE2" w:rsidP="004A1CE2">
      <w:pPr>
        <w:pStyle w:val="Textkrper"/>
        <w:spacing w:before="10" w:line="360" w:lineRule="auto"/>
        <w:rPr>
          <w:rFonts w:cs="Arial"/>
          <w:i/>
        </w:rPr>
      </w:pPr>
    </w:p>
    <w:p w14:paraId="1D079214" w14:textId="77777777" w:rsidR="004A1CE2" w:rsidRPr="00E67A5C" w:rsidRDefault="004A1CE2" w:rsidP="004A1CE2">
      <w:pPr>
        <w:pStyle w:val="Textkrper"/>
        <w:spacing w:before="10" w:line="360" w:lineRule="auto"/>
        <w:rPr>
          <w:rFonts w:cs="Arial"/>
          <w:iCs/>
        </w:rPr>
      </w:pPr>
      <w:r w:rsidRPr="00E67A5C">
        <w:rPr>
          <w:rFonts w:cs="Arial"/>
          <w:iCs/>
        </w:rPr>
        <w:t>Ob Katzenbaby oder betagter Stubentiger: Die Uelzener Versicherungen bieten für jede Samtpfote den optimalen Versicherungsschutz an. Katzenfreunde können ihre Lieblinge nun vom ersten Lebenstag an bei der Uelzener versichern und sind somit bestens vor hohen Tierarztkosten, die im Laufe eines Katzenlebens entstehen können, geschützt. Ab sofort gilt: Alle Operationen und Erkrankungen sind versicherbar und die Kostenerstattung beträgt bis zu 100 Prozent – unabhängig vom GOT-Satz. Wer das finanzielle Risiko, das durch tierärztliche Behandlungen entsteht, möglichst gering halten möchte, liegt mit der neuen Krankenversicherung oder OP-Versicherung für Katzen genau richtig.</w:t>
      </w:r>
    </w:p>
    <w:p w14:paraId="467BBF4A" w14:textId="77777777" w:rsidR="004A1CE2" w:rsidRPr="00E67A5C" w:rsidRDefault="004A1CE2" w:rsidP="004A1CE2">
      <w:pPr>
        <w:pStyle w:val="Textkrper"/>
        <w:spacing w:before="10" w:line="360" w:lineRule="auto"/>
        <w:rPr>
          <w:rFonts w:cs="Arial"/>
          <w:iCs/>
        </w:rPr>
      </w:pPr>
    </w:p>
    <w:p w14:paraId="1466524D" w14:textId="77777777" w:rsidR="004A1CE2" w:rsidRPr="00E67A5C" w:rsidRDefault="004A1CE2" w:rsidP="004A1CE2">
      <w:pPr>
        <w:pStyle w:val="Textkrper"/>
        <w:spacing w:before="10" w:line="360" w:lineRule="auto"/>
        <w:rPr>
          <w:rFonts w:cs="Arial"/>
          <w:b/>
          <w:bCs/>
          <w:iCs/>
        </w:rPr>
      </w:pPr>
      <w:r w:rsidRPr="00E67A5C">
        <w:rPr>
          <w:rFonts w:cs="Arial"/>
          <w:b/>
          <w:bCs/>
          <w:iCs/>
        </w:rPr>
        <w:t>Individuell abgesichert, bestens versorgt</w:t>
      </w:r>
    </w:p>
    <w:p w14:paraId="34701456" w14:textId="77777777" w:rsidR="004A1CE2" w:rsidRPr="00E67A5C" w:rsidRDefault="004A1CE2" w:rsidP="004A1CE2">
      <w:pPr>
        <w:pStyle w:val="Textkrper"/>
        <w:spacing w:before="10" w:line="360" w:lineRule="auto"/>
        <w:rPr>
          <w:rFonts w:cs="Arial"/>
          <w:iCs/>
        </w:rPr>
      </w:pPr>
    </w:p>
    <w:p w14:paraId="4AC90234" w14:textId="77777777" w:rsidR="004A1CE2" w:rsidRPr="00E67A5C" w:rsidRDefault="004A1CE2" w:rsidP="004A1CE2">
      <w:pPr>
        <w:pStyle w:val="Textkrper"/>
        <w:spacing w:before="10" w:line="360" w:lineRule="auto"/>
        <w:rPr>
          <w:rFonts w:cs="Arial"/>
          <w:iCs/>
        </w:rPr>
      </w:pPr>
      <w:r w:rsidRPr="00E67A5C">
        <w:rPr>
          <w:rFonts w:cs="Arial"/>
          <w:iCs/>
        </w:rPr>
        <w:t>Die neuen Tarife der Uelzener Versicherungen sind so gestaltet, dass Katzenbesitzer die Konditionen der Kranken- oder OP-Versicherung an ihre Bedürfnisse und ihr Budget anpassen können. Beispielsweise ist es möglich, die Höhe der Selbstbeteiligung sowie das jährliche Erstattungslimit nach Bedarf festzulegen. Für einen noch umfassenderen Versicherungsschutz sorgt der optionale Baustein Gesundheit PLUS, der zusätzliche Leistungen im Bereich Vorsorge und alternative Behandlungsmethoden abdeckt.</w:t>
      </w:r>
    </w:p>
    <w:p w14:paraId="1C66725D" w14:textId="77777777" w:rsidR="004A1CE2" w:rsidRPr="00E67A5C" w:rsidRDefault="004A1CE2" w:rsidP="004A1CE2">
      <w:pPr>
        <w:pStyle w:val="Textkrper"/>
        <w:spacing w:before="10" w:line="360" w:lineRule="auto"/>
        <w:rPr>
          <w:rFonts w:cs="Arial"/>
          <w:iCs/>
        </w:rPr>
      </w:pPr>
    </w:p>
    <w:p w14:paraId="213E1BB9" w14:textId="77777777" w:rsidR="004A1CE2" w:rsidRPr="00E67A5C" w:rsidRDefault="004A1CE2" w:rsidP="004A1CE2">
      <w:pPr>
        <w:pStyle w:val="Textkrper"/>
        <w:spacing w:before="10" w:line="360" w:lineRule="auto"/>
        <w:rPr>
          <w:rFonts w:cs="Arial"/>
          <w:b/>
          <w:bCs/>
          <w:iCs/>
        </w:rPr>
      </w:pPr>
      <w:r w:rsidRPr="00E67A5C">
        <w:rPr>
          <w:rFonts w:cs="Arial"/>
          <w:b/>
          <w:bCs/>
          <w:iCs/>
        </w:rPr>
        <w:t>Die Highlights der neuen Katzenversicherungen im Überblick</w:t>
      </w:r>
    </w:p>
    <w:p w14:paraId="66BA5C0D" w14:textId="77777777" w:rsidR="004A1CE2" w:rsidRPr="00E67A5C" w:rsidRDefault="004A1CE2" w:rsidP="004A1CE2">
      <w:pPr>
        <w:pStyle w:val="Textkrper"/>
        <w:spacing w:before="10" w:line="360" w:lineRule="auto"/>
        <w:rPr>
          <w:rFonts w:cs="Arial"/>
          <w:iCs/>
        </w:rPr>
      </w:pPr>
    </w:p>
    <w:p w14:paraId="2E169FA3" w14:textId="77777777" w:rsidR="005950D2" w:rsidRDefault="004A1CE2" w:rsidP="004A1CE2">
      <w:pPr>
        <w:pStyle w:val="Textkrper"/>
        <w:spacing w:before="10" w:line="360" w:lineRule="auto"/>
        <w:rPr>
          <w:rFonts w:cs="Arial"/>
          <w:iCs/>
        </w:rPr>
      </w:pPr>
      <w:r w:rsidRPr="00E67A5C">
        <w:rPr>
          <w:rFonts w:cs="Arial"/>
          <w:iCs/>
        </w:rPr>
        <w:t xml:space="preserve">Um die Kosten für Katzenbesitzer möglichst gering zu halten und gleichzeitig eine optimale Versorgung der Tiere sicherzustellen, haben die Uelzener Versicherungen ihre Katzenprodukte umfassend überarbeitet. </w:t>
      </w:r>
    </w:p>
    <w:p w14:paraId="03FED020" w14:textId="77777777" w:rsidR="005950D2" w:rsidRDefault="005950D2" w:rsidP="004A1CE2">
      <w:pPr>
        <w:pStyle w:val="Textkrper"/>
        <w:spacing w:before="10" w:line="360" w:lineRule="auto"/>
        <w:rPr>
          <w:rFonts w:cs="Arial"/>
          <w:iCs/>
        </w:rPr>
      </w:pPr>
    </w:p>
    <w:p w14:paraId="5A93C079" w14:textId="77777777" w:rsidR="005950D2" w:rsidRDefault="005950D2" w:rsidP="004A1CE2">
      <w:pPr>
        <w:pStyle w:val="Textkrper"/>
        <w:spacing w:before="10" w:line="360" w:lineRule="auto"/>
        <w:rPr>
          <w:rFonts w:cs="Arial"/>
          <w:iCs/>
        </w:rPr>
      </w:pPr>
    </w:p>
    <w:p w14:paraId="01FD2C73" w14:textId="77777777" w:rsidR="005950D2" w:rsidRDefault="005950D2" w:rsidP="004A1CE2">
      <w:pPr>
        <w:pStyle w:val="Textkrper"/>
        <w:spacing w:before="10" w:line="360" w:lineRule="auto"/>
        <w:rPr>
          <w:rFonts w:cs="Arial"/>
          <w:iCs/>
        </w:rPr>
      </w:pPr>
    </w:p>
    <w:p w14:paraId="05814D0C" w14:textId="714BBF77" w:rsidR="004A1CE2" w:rsidRDefault="004A1CE2" w:rsidP="004A1CE2">
      <w:pPr>
        <w:pStyle w:val="Textkrper"/>
        <w:spacing w:before="10" w:line="360" w:lineRule="auto"/>
        <w:rPr>
          <w:rFonts w:cs="Arial"/>
          <w:iCs/>
        </w:rPr>
      </w:pPr>
      <w:r w:rsidRPr="00E67A5C">
        <w:rPr>
          <w:rFonts w:cs="Arial"/>
          <w:iCs/>
        </w:rPr>
        <w:t>Zu den wichtigsten Neuerungen zählen:</w:t>
      </w:r>
    </w:p>
    <w:p w14:paraId="2CCD99BE" w14:textId="77777777" w:rsidR="00E67A5C" w:rsidRPr="00E67A5C" w:rsidRDefault="00E67A5C" w:rsidP="004A1CE2">
      <w:pPr>
        <w:pStyle w:val="Textkrper"/>
        <w:spacing w:before="10" w:line="360" w:lineRule="auto"/>
        <w:rPr>
          <w:rFonts w:cs="Arial"/>
          <w:iCs/>
        </w:rPr>
      </w:pPr>
    </w:p>
    <w:p w14:paraId="4C75759D" w14:textId="7270F37D" w:rsidR="004A1CE2" w:rsidRPr="00E67A5C" w:rsidRDefault="004A1CE2" w:rsidP="004A1CE2">
      <w:pPr>
        <w:pStyle w:val="Textkrper"/>
        <w:numPr>
          <w:ilvl w:val="0"/>
          <w:numId w:val="3"/>
        </w:numPr>
        <w:spacing w:before="10" w:line="360" w:lineRule="auto"/>
        <w:rPr>
          <w:rFonts w:cs="Arial"/>
          <w:iCs/>
        </w:rPr>
      </w:pPr>
      <w:r w:rsidRPr="00E67A5C">
        <w:rPr>
          <w:rFonts w:cs="Arial"/>
          <w:iCs/>
        </w:rPr>
        <w:t>Bis zu 100 Prozent Kostenübernahme unabhängig vom GOT-Satz</w:t>
      </w:r>
    </w:p>
    <w:p w14:paraId="512DE0F9" w14:textId="7239F0C7" w:rsidR="004A1CE2" w:rsidRPr="00E67A5C" w:rsidRDefault="004A1CE2" w:rsidP="004A1CE2">
      <w:pPr>
        <w:pStyle w:val="Textkrper"/>
        <w:numPr>
          <w:ilvl w:val="0"/>
          <w:numId w:val="3"/>
        </w:numPr>
        <w:spacing w:before="10" w:line="360" w:lineRule="auto"/>
        <w:rPr>
          <w:rFonts w:cs="Arial"/>
          <w:iCs/>
        </w:rPr>
      </w:pPr>
      <w:r w:rsidRPr="00E67A5C">
        <w:rPr>
          <w:rFonts w:cs="Arial"/>
          <w:iCs/>
        </w:rPr>
        <w:t>Alle Operationen und Erkrankungen versicherbar</w:t>
      </w:r>
    </w:p>
    <w:p w14:paraId="681CA199" w14:textId="33D6F190" w:rsidR="004A1CE2" w:rsidRPr="00E67A5C" w:rsidRDefault="004A1CE2" w:rsidP="004A1CE2">
      <w:pPr>
        <w:pStyle w:val="Textkrper"/>
        <w:numPr>
          <w:ilvl w:val="0"/>
          <w:numId w:val="3"/>
        </w:numPr>
        <w:spacing w:before="10" w:line="360" w:lineRule="auto"/>
        <w:rPr>
          <w:rFonts w:cs="Arial"/>
          <w:iCs/>
        </w:rPr>
      </w:pPr>
      <w:r w:rsidRPr="00E67A5C">
        <w:rPr>
          <w:rFonts w:cs="Arial"/>
          <w:iCs/>
        </w:rPr>
        <w:t>Wählbare Selbstbeteiligung und Erstattungslimits</w:t>
      </w:r>
    </w:p>
    <w:p w14:paraId="2D704F10" w14:textId="57FDF11C" w:rsidR="004A1CE2" w:rsidRPr="00E67A5C" w:rsidRDefault="004A1CE2" w:rsidP="004A1CE2">
      <w:pPr>
        <w:pStyle w:val="Textkrper"/>
        <w:numPr>
          <w:ilvl w:val="0"/>
          <w:numId w:val="3"/>
        </w:numPr>
        <w:spacing w:before="10" w:line="360" w:lineRule="auto"/>
        <w:rPr>
          <w:rFonts w:cs="Arial"/>
          <w:iCs/>
        </w:rPr>
      </w:pPr>
      <w:r w:rsidRPr="00E67A5C">
        <w:rPr>
          <w:rFonts w:cs="Arial"/>
          <w:iCs/>
        </w:rPr>
        <w:t>Weltweiter Auslandsschutz für bis zu 12 Monate</w:t>
      </w:r>
    </w:p>
    <w:p w14:paraId="4895E28B" w14:textId="4417AA2B" w:rsidR="004A1CE2" w:rsidRPr="00E67A5C" w:rsidRDefault="004A1CE2" w:rsidP="004A1CE2">
      <w:pPr>
        <w:pStyle w:val="Textkrper"/>
        <w:numPr>
          <w:ilvl w:val="0"/>
          <w:numId w:val="3"/>
        </w:numPr>
        <w:spacing w:before="10" w:line="360" w:lineRule="auto"/>
        <w:rPr>
          <w:rFonts w:cs="Arial"/>
          <w:iCs/>
        </w:rPr>
      </w:pPr>
      <w:r w:rsidRPr="00E67A5C">
        <w:rPr>
          <w:rFonts w:cs="Arial"/>
          <w:iCs/>
        </w:rPr>
        <w:t>Versicherungsschutz ab dem ersten Lebenstag der Katze</w:t>
      </w:r>
    </w:p>
    <w:p w14:paraId="3920BE25" w14:textId="5AE81C25" w:rsidR="004A1CE2" w:rsidRPr="00E67A5C" w:rsidRDefault="004A1CE2" w:rsidP="004A1CE2">
      <w:pPr>
        <w:pStyle w:val="Textkrper"/>
        <w:numPr>
          <w:ilvl w:val="0"/>
          <w:numId w:val="3"/>
        </w:numPr>
        <w:spacing w:before="10" w:line="360" w:lineRule="auto"/>
        <w:rPr>
          <w:rFonts w:cs="Arial"/>
          <w:iCs/>
        </w:rPr>
      </w:pPr>
      <w:r w:rsidRPr="00E67A5C">
        <w:rPr>
          <w:rFonts w:cs="Arial"/>
          <w:iCs/>
        </w:rPr>
        <w:t>Höherer Zuschuss für chirurgische Kastration und Sterilisation</w:t>
      </w:r>
    </w:p>
    <w:p w14:paraId="382B6E81" w14:textId="77777777" w:rsidR="004A1CE2" w:rsidRPr="00E67A5C" w:rsidRDefault="004A1CE2" w:rsidP="004A1CE2">
      <w:pPr>
        <w:pStyle w:val="Textkrper"/>
        <w:spacing w:before="10" w:line="360" w:lineRule="auto"/>
        <w:rPr>
          <w:rFonts w:cs="Arial"/>
          <w:iCs/>
        </w:rPr>
      </w:pPr>
    </w:p>
    <w:p w14:paraId="753B1544" w14:textId="77777777" w:rsidR="004A1CE2" w:rsidRPr="00E67A5C" w:rsidRDefault="004A1CE2" w:rsidP="004A1CE2">
      <w:pPr>
        <w:pStyle w:val="Textkrper"/>
        <w:spacing w:before="10" w:line="360" w:lineRule="auto"/>
        <w:rPr>
          <w:rFonts w:cs="Arial"/>
          <w:b/>
          <w:bCs/>
          <w:iCs/>
        </w:rPr>
      </w:pPr>
      <w:r w:rsidRPr="00E67A5C">
        <w:rPr>
          <w:rFonts w:cs="Arial"/>
          <w:b/>
          <w:bCs/>
          <w:iCs/>
        </w:rPr>
        <w:t>Gesundheit PLUS</w:t>
      </w:r>
    </w:p>
    <w:p w14:paraId="76ABB9B3" w14:textId="77777777" w:rsidR="004A1CE2" w:rsidRPr="00E67A5C" w:rsidRDefault="004A1CE2" w:rsidP="004A1CE2">
      <w:pPr>
        <w:pStyle w:val="Textkrper"/>
        <w:spacing w:before="10" w:line="360" w:lineRule="auto"/>
        <w:rPr>
          <w:rFonts w:cs="Arial"/>
          <w:iCs/>
        </w:rPr>
      </w:pPr>
    </w:p>
    <w:p w14:paraId="35000CBA" w14:textId="77777777" w:rsidR="004A1CE2" w:rsidRPr="00E67A5C" w:rsidRDefault="004A1CE2" w:rsidP="004A1CE2">
      <w:pPr>
        <w:pStyle w:val="Textkrper"/>
        <w:spacing w:before="10" w:line="360" w:lineRule="auto"/>
        <w:rPr>
          <w:rFonts w:cs="Arial"/>
          <w:iCs/>
        </w:rPr>
      </w:pPr>
      <w:r w:rsidRPr="00E67A5C">
        <w:rPr>
          <w:rFonts w:cs="Arial"/>
          <w:iCs/>
        </w:rPr>
        <w:t xml:space="preserve">Dieser Versicherungsbaustein kann optional hinzugebucht werden und erweitert den Versicherungsschutz zusätzlich. Zu den versicherten Leistungen gehören Vorsorgebehandlungen wie Impfungen, prophylaktische Blutchecks und Zahnreinigungen sowie Verhaltenstherapien, Ernährungsberatung, Physiotherapie und Osteopathie. Darüber hinaus sind im Versicherungspaket Gesundheit PLUS alternative Behandlungen wie Akupunktur, Homöopathie oder Phytotherapie und </w:t>
      </w:r>
      <w:proofErr w:type="spellStart"/>
      <w:r w:rsidRPr="00E67A5C">
        <w:rPr>
          <w:rFonts w:cs="Arial"/>
          <w:iCs/>
        </w:rPr>
        <w:t>Heilpraktikerbehandlungen</w:t>
      </w:r>
      <w:proofErr w:type="spellEnd"/>
      <w:r w:rsidRPr="00E67A5C">
        <w:rPr>
          <w:rFonts w:cs="Arial"/>
          <w:iCs/>
        </w:rPr>
        <w:t xml:space="preserve"> enthalten.</w:t>
      </w:r>
    </w:p>
    <w:p w14:paraId="5DF5096B" w14:textId="77777777" w:rsidR="004A1CE2" w:rsidRPr="00E67A5C" w:rsidRDefault="004A1CE2" w:rsidP="004A1CE2">
      <w:pPr>
        <w:pStyle w:val="Textkrper"/>
        <w:spacing w:before="10" w:line="360" w:lineRule="auto"/>
        <w:rPr>
          <w:rFonts w:cs="Arial"/>
          <w:iCs/>
        </w:rPr>
      </w:pPr>
    </w:p>
    <w:p w14:paraId="1C774383" w14:textId="77777777" w:rsidR="004A1CE2" w:rsidRPr="00E67A5C" w:rsidRDefault="004A1CE2" w:rsidP="004A1CE2">
      <w:pPr>
        <w:pStyle w:val="Textkrper"/>
        <w:spacing w:before="10" w:line="360" w:lineRule="auto"/>
        <w:rPr>
          <w:rFonts w:cs="Arial"/>
          <w:b/>
          <w:bCs/>
          <w:iCs/>
        </w:rPr>
      </w:pPr>
      <w:r w:rsidRPr="00E67A5C">
        <w:rPr>
          <w:rFonts w:cs="Arial"/>
          <w:b/>
          <w:bCs/>
          <w:iCs/>
        </w:rPr>
        <w:t>Hintergrund: Kosten für tierärztliche Behandlungen erheblich gestiegen</w:t>
      </w:r>
    </w:p>
    <w:p w14:paraId="2665B2D0" w14:textId="77777777" w:rsidR="004A1CE2" w:rsidRPr="00E67A5C" w:rsidRDefault="004A1CE2" w:rsidP="004A1CE2">
      <w:pPr>
        <w:pStyle w:val="Textkrper"/>
        <w:spacing w:before="10" w:line="360" w:lineRule="auto"/>
        <w:rPr>
          <w:rFonts w:cs="Arial"/>
          <w:iCs/>
        </w:rPr>
      </w:pPr>
    </w:p>
    <w:p w14:paraId="338C85DF" w14:textId="26898E36" w:rsidR="004A1CE2" w:rsidRPr="00E67A5C" w:rsidRDefault="004A1CE2" w:rsidP="004A1CE2">
      <w:pPr>
        <w:pStyle w:val="Textkrper"/>
        <w:spacing w:before="10" w:line="360" w:lineRule="auto"/>
        <w:rPr>
          <w:rFonts w:cs="Arial"/>
          <w:iCs/>
        </w:rPr>
      </w:pPr>
      <w:r w:rsidRPr="00E67A5C">
        <w:rPr>
          <w:rFonts w:cs="Arial"/>
          <w:iCs/>
        </w:rPr>
        <w:t>Aufgrund einer Anpassung der Gebührenordnung für Tierärzte (GOT) im November 2022 sind die Tierarztkosten um bis zu 50 Prozent angestiegen. Die Uelzener Versicherungen erstatten unabhängig vom GOT-Satz bis zu 100 Prozent der Kosten für tierärztliche Behandlungen. Das finanzielle Risiko für Katzenbesitzer verringert sich somit erheblich, gleichzeitig profitieren die Schmusetiger zeitlebens von einer optimalen medizinischen Versorgung. So können sich Katzenfreunde und ihre Lieblinge auf das konzentrieren, was wirklich wichtig ist: jeden gemeinsamen Tag unbeschwert zu genießen.</w:t>
      </w:r>
    </w:p>
    <w:p w14:paraId="2F085D2B" w14:textId="77777777" w:rsidR="004A1CE2" w:rsidRPr="00E67A5C" w:rsidRDefault="004A1CE2" w:rsidP="004A1CE2">
      <w:pPr>
        <w:pStyle w:val="Textkrper"/>
        <w:spacing w:before="10" w:line="360" w:lineRule="auto"/>
        <w:rPr>
          <w:rFonts w:cs="Arial"/>
          <w:iCs/>
        </w:rPr>
      </w:pPr>
    </w:p>
    <w:p w14:paraId="509BB46C" w14:textId="77777777" w:rsidR="004A1CE2" w:rsidRPr="00E67A5C" w:rsidRDefault="004A1CE2" w:rsidP="004A1CE2">
      <w:pPr>
        <w:pStyle w:val="Textkrper"/>
        <w:spacing w:before="10" w:line="360" w:lineRule="auto"/>
        <w:rPr>
          <w:rFonts w:cs="Arial"/>
          <w:b/>
          <w:bCs/>
          <w:iCs/>
        </w:rPr>
      </w:pPr>
      <w:r w:rsidRPr="00E67A5C">
        <w:rPr>
          <w:rFonts w:cs="Arial"/>
          <w:b/>
          <w:bCs/>
          <w:iCs/>
        </w:rPr>
        <w:t>Hintergrund: Besserer Schutz vor finanziellem Risiko nach GOT-Erhöhung</w:t>
      </w:r>
    </w:p>
    <w:p w14:paraId="00657A0A" w14:textId="77777777" w:rsidR="004A1CE2" w:rsidRPr="00E67A5C" w:rsidRDefault="004A1CE2" w:rsidP="004A1CE2">
      <w:pPr>
        <w:pStyle w:val="Textkrper"/>
        <w:spacing w:before="10" w:line="360" w:lineRule="auto"/>
        <w:rPr>
          <w:rFonts w:cs="Arial"/>
          <w:iCs/>
        </w:rPr>
      </w:pPr>
    </w:p>
    <w:p w14:paraId="1AE5BCA2" w14:textId="77777777" w:rsidR="00362872" w:rsidRDefault="004A1CE2" w:rsidP="004A1CE2">
      <w:pPr>
        <w:pStyle w:val="Textkrper"/>
        <w:pBdr>
          <w:bottom w:val="single" w:sz="6" w:space="1" w:color="auto"/>
        </w:pBdr>
        <w:spacing w:before="10" w:line="360" w:lineRule="auto"/>
        <w:rPr>
          <w:rFonts w:cs="Arial"/>
          <w:iCs/>
        </w:rPr>
      </w:pPr>
      <w:r w:rsidRPr="00E67A5C">
        <w:rPr>
          <w:rFonts w:cs="Arial"/>
          <w:iCs/>
        </w:rPr>
        <w:t>Die Anpassung der Versicherungsprodukte folgt auf die Änderungen der Gebührenordnung für Tierärzte (GOT) im vergangenen Jahr, die mit teils massiven Mehrkosten für Tierbesitzer einhergehen. Die Uelzener Versicherungen erstatten in den neuen Tarifen ihrer Katzenversicherungen bis zu 100 Prozent der Kosten unabhängig vom GOT-Satz. Das trägt dazu bei, das finanzielle Risiko für Tierbesitzer erheblich zu verringern. Auswählbare</w:t>
      </w:r>
    </w:p>
    <w:p w14:paraId="7593F65F" w14:textId="77777777" w:rsidR="00362872" w:rsidRDefault="00362872" w:rsidP="004A1CE2">
      <w:pPr>
        <w:pStyle w:val="Textkrper"/>
        <w:pBdr>
          <w:bottom w:val="single" w:sz="6" w:space="1" w:color="auto"/>
        </w:pBdr>
        <w:spacing w:before="10" w:line="360" w:lineRule="auto"/>
        <w:rPr>
          <w:rFonts w:cs="Arial"/>
          <w:iCs/>
        </w:rPr>
      </w:pPr>
    </w:p>
    <w:p w14:paraId="143B4D33" w14:textId="77777777" w:rsidR="00362872" w:rsidRDefault="00362872" w:rsidP="004A1CE2">
      <w:pPr>
        <w:pStyle w:val="Textkrper"/>
        <w:pBdr>
          <w:bottom w:val="single" w:sz="6" w:space="1" w:color="auto"/>
        </w:pBdr>
        <w:spacing w:before="10" w:line="360" w:lineRule="auto"/>
        <w:rPr>
          <w:rFonts w:cs="Arial"/>
          <w:iCs/>
        </w:rPr>
      </w:pPr>
    </w:p>
    <w:p w14:paraId="00FE55DE" w14:textId="07E16DD3" w:rsidR="0082084C" w:rsidRPr="00E67A5C" w:rsidRDefault="004A1CE2" w:rsidP="0082084C">
      <w:pPr>
        <w:pStyle w:val="Textkrper"/>
        <w:pBdr>
          <w:bottom w:val="single" w:sz="6" w:space="1" w:color="auto"/>
        </w:pBdr>
        <w:spacing w:before="10" w:line="360" w:lineRule="auto"/>
        <w:rPr>
          <w:rFonts w:cs="Arial"/>
          <w:iCs/>
        </w:rPr>
      </w:pPr>
      <w:r w:rsidRPr="00E67A5C">
        <w:rPr>
          <w:rFonts w:cs="Arial"/>
          <w:iCs/>
        </w:rPr>
        <w:t>Erstattungslimits und Selbstbeteiligungsraten sorgen für Flexibilität bei der Gestaltung der Vertragskonditionen. Gleichzeitig sind mehr Leistungen in den Versicherungsschutz inkludiert, so dass nicht nur in finanzieller, sondern auch in medizinischer Hinsicht für einen optimalen Rundumschutz gesorgt ist.</w:t>
      </w:r>
    </w:p>
    <w:p w14:paraId="447998A3" w14:textId="77777777" w:rsidR="0082084C" w:rsidRDefault="0082084C" w:rsidP="0082084C">
      <w:pPr>
        <w:pStyle w:val="Textkrper"/>
        <w:spacing w:before="10" w:line="360" w:lineRule="auto"/>
        <w:rPr>
          <w:rFonts w:cs="Arial"/>
          <w:b/>
          <w:bCs/>
          <w:iCs/>
          <w:sz w:val="20"/>
          <w:szCs w:val="20"/>
        </w:rPr>
      </w:pPr>
    </w:p>
    <w:p w14:paraId="1C517E58" w14:textId="3830D574" w:rsidR="004A1CE2" w:rsidRPr="00E67A5C" w:rsidRDefault="004A1CE2" w:rsidP="0082084C">
      <w:pPr>
        <w:pStyle w:val="Textkrper"/>
        <w:spacing w:before="10" w:line="360" w:lineRule="auto"/>
        <w:rPr>
          <w:rFonts w:cs="Arial"/>
          <w:iCs/>
          <w:sz w:val="20"/>
          <w:szCs w:val="20"/>
        </w:rPr>
      </w:pPr>
      <w:r w:rsidRPr="00E67A5C">
        <w:rPr>
          <w:rFonts w:cs="Arial"/>
          <w:b/>
          <w:bCs/>
          <w:iCs/>
          <w:sz w:val="20"/>
          <w:szCs w:val="20"/>
        </w:rPr>
        <w:t>Zeichenanzahl:</w:t>
      </w:r>
      <w:r w:rsidRPr="00E67A5C">
        <w:rPr>
          <w:rFonts w:cs="Arial"/>
          <w:iCs/>
          <w:sz w:val="20"/>
          <w:szCs w:val="20"/>
        </w:rPr>
        <w:t xml:space="preserve"> 3323 Zeichen inkl. Leerzeichen</w:t>
      </w:r>
    </w:p>
    <w:p w14:paraId="7D68B8CD" w14:textId="77777777" w:rsidR="004A1CE2" w:rsidRPr="00E67A5C" w:rsidRDefault="004A1CE2" w:rsidP="0082084C">
      <w:pPr>
        <w:pStyle w:val="Textkrper"/>
        <w:spacing w:before="10" w:line="360" w:lineRule="auto"/>
        <w:rPr>
          <w:rFonts w:cs="Arial"/>
          <w:iCs/>
          <w:sz w:val="20"/>
          <w:szCs w:val="20"/>
        </w:rPr>
      </w:pPr>
      <w:r w:rsidRPr="00E67A5C">
        <w:rPr>
          <w:rFonts w:cs="Arial"/>
          <w:b/>
          <w:bCs/>
          <w:iCs/>
          <w:sz w:val="20"/>
          <w:szCs w:val="20"/>
        </w:rPr>
        <w:t>Bildunterschrift:</w:t>
      </w:r>
      <w:r w:rsidRPr="00E67A5C">
        <w:rPr>
          <w:rFonts w:cs="Arial"/>
          <w:iCs/>
          <w:sz w:val="20"/>
          <w:szCs w:val="20"/>
        </w:rPr>
        <w:t xml:space="preserve"> In guten Händen: Die neuen Versicherungstarife der Uelzener bieten Rundumschutz für Katzen aller Rassen und Altersstufen. (Bildquelle: Uelzener)  </w:t>
      </w:r>
    </w:p>
    <w:p w14:paraId="35869193" w14:textId="77777777" w:rsidR="004A1CE2" w:rsidRPr="00E67A5C" w:rsidRDefault="004A1CE2" w:rsidP="0082084C">
      <w:pPr>
        <w:pStyle w:val="Textkrper"/>
        <w:spacing w:before="10" w:line="360" w:lineRule="auto"/>
        <w:rPr>
          <w:rFonts w:cs="Arial"/>
          <w:iCs/>
          <w:sz w:val="20"/>
          <w:szCs w:val="20"/>
        </w:rPr>
      </w:pPr>
      <w:r w:rsidRPr="00E67A5C">
        <w:rPr>
          <w:rFonts w:cs="Arial"/>
          <w:b/>
          <w:bCs/>
          <w:iCs/>
          <w:sz w:val="20"/>
          <w:szCs w:val="20"/>
        </w:rPr>
        <w:t>Keywords:</w:t>
      </w:r>
      <w:r w:rsidRPr="00E67A5C">
        <w:rPr>
          <w:rFonts w:cs="Arial"/>
          <w:iCs/>
          <w:sz w:val="20"/>
          <w:szCs w:val="20"/>
        </w:rPr>
        <w:t xml:space="preserve"> Katzenversicherung, Krankenversicherung für Katzen, Katzen-OP-Versicherung, Katzen-Krankenversicherung, Uelzener Katzenversicherung</w:t>
      </w:r>
    </w:p>
    <w:p w14:paraId="068B8D0C" w14:textId="77777777" w:rsidR="004A1CE2" w:rsidRPr="00E67A5C" w:rsidRDefault="004A1CE2" w:rsidP="0082084C">
      <w:pPr>
        <w:pStyle w:val="Textkrper"/>
        <w:spacing w:before="10" w:line="360" w:lineRule="auto"/>
        <w:rPr>
          <w:rFonts w:cs="Arial"/>
          <w:iCs/>
          <w:sz w:val="20"/>
          <w:szCs w:val="20"/>
        </w:rPr>
      </w:pPr>
      <w:proofErr w:type="spellStart"/>
      <w:r w:rsidRPr="00E67A5C">
        <w:rPr>
          <w:rFonts w:cs="Arial"/>
          <w:b/>
          <w:bCs/>
          <w:iCs/>
          <w:sz w:val="20"/>
          <w:szCs w:val="20"/>
        </w:rPr>
        <w:t>Meta</w:t>
      </w:r>
      <w:proofErr w:type="spellEnd"/>
      <w:r w:rsidRPr="00E67A5C">
        <w:rPr>
          <w:rFonts w:cs="Arial"/>
          <w:b/>
          <w:bCs/>
          <w:iCs/>
          <w:sz w:val="20"/>
          <w:szCs w:val="20"/>
        </w:rPr>
        <w:t xml:space="preserve"> Title:</w:t>
      </w:r>
      <w:r w:rsidRPr="00E67A5C">
        <w:rPr>
          <w:rFonts w:cs="Arial"/>
          <w:iCs/>
          <w:sz w:val="20"/>
          <w:szCs w:val="20"/>
        </w:rPr>
        <w:t xml:space="preserve"> Uelzener stellt neue Versicherungen für Katzen vor</w:t>
      </w:r>
    </w:p>
    <w:p w14:paraId="32AEB444" w14:textId="77777777" w:rsidR="004A1CE2" w:rsidRPr="00E67A5C" w:rsidRDefault="004A1CE2" w:rsidP="0082084C">
      <w:pPr>
        <w:pStyle w:val="Textkrper"/>
        <w:spacing w:before="10" w:line="360" w:lineRule="auto"/>
        <w:rPr>
          <w:rFonts w:cs="Arial"/>
          <w:iCs/>
          <w:sz w:val="20"/>
          <w:szCs w:val="20"/>
        </w:rPr>
      </w:pPr>
      <w:proofErr w:type="spellStart"/>
      <w:r w:rsidRPr="00E67A5C">
        <w:rPr>
          <w:rFonts w:cs="Arial"/>
          <w:b/>
          <w:bCs/>
          <w:iCs/>
          <w:sz w:val="20"/>
          <w:szCs w:val="20"/>
        </w:rPr>
        <w:t>Meta</w:t>
      </w:r>
      <w:proofErr w:type="spellEnd"/>
      <w:r w:rsidRPr="00E67A5C">
        <w:rPr>
          <w:rFonts w:cs="Arial"/>
          <w:b/>
          <w:bCs/>
          <w:iCs/>
          <w:sz w:val="20"/>
          <w:szCs w:val="20"/>
        </w:rPr>
        <w:t xml:space="preserve"> Description:</w:t>
      </w:r>
      <w:r w:rsidRPr="00E67A5C">
        <w:rPr>
          <w:rFonts w:cs="Arial"/>
          <w:iCs/>
          <w:sz w:val="20"/>
          <w:szCs w:val="20"/>
        </w:rPr>
        <w:t xml:space="preserve"> Die Uelzener bietet umfassenden Versicherungsschutz für Katzen aller Rassen und Altersstufen. Kostenerstattung bis 100%. Alle Operationen versicherbar.</w:t>
      </w:r>
    </w:p>
    <w:p w14:paraId="7B330101" w14:textId="77777777" w:rsidR="004A1CE2" w:rsidRPr="00E67A5C" w:rsidRDefault="004A1CE2" w:rsidP="0082084C">
      <w:pPr>
        <w:pStyle w:val="Textkrper"/>
        <w:spacing w:before="10" w:line="360" w:lineRule="auto"/>
        <w:rPr>
          <w:rFonts w:cs="Arial"/>
          <w:iCs/>
          <w:sz w:val="20"/>
          <w:szCs w:val="20"/>
        </w:rPr>
      </w:pPr>
    </w:p>
    <w:p w14:paraId="59002281" w14:textId="411D3480" w:rsidR="0082084C"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09257FF" w14:textId="66F789BC" w:rsidR="00F6060A" w:rsidRPr="00E67A5C" w:rsidRDefault="00000000"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r w:rsidRPr="00E67A5C">
        <w:rPr>
          <w:i/>
          <w:sz w:val="20"/>
        </w:rPr>
        <w:t>sowie mit den Tochtergesellschaften Uelzener Service GmbH in Wegberg und Deine Tierwelt GmbH</w:t>
      </w:r>
      <w:r w:rsidRPr="00E67A5C">
        <w:rPr>
          <w:i/>
          <w:spacing w:val="1"/>
          <w:sz w:val="20"/>
        </w:rPr>
        <w:t xml:space="preserve"> </w:t>
      </w:r>
      <w:r w:rsidRPr="00E67A5C">
        <w:rPr>
          <w:i/>
          <w:sz w:val="20"/>
        </w:rPr>
        <w:t>in</w:t>
      </w:r>
      <w:r w:rsidRPr="00E67A5C">
        <w:rPr>
          <w:i/>
          <w:spacing w:val="-2"/>
          <w:sz w:val="20"/>
        </w:rPr>
        <w:t xml:space="preserve"> </w:t>
      </w:r>
      <w:r w:rsidRPr="00E67A5C">
        <w:rPr>
          <w:i/>
          <w:sz w:val="20"/>
        </w:rPr>
        <w:t>Hannover</w:t>
      </w:r>
      <w:r w:rsidRPr="00E67A5C">
        <w:rPr>
          <w:i/>
          <w:spacing w:val="-1"/>
          <w:sz w:val="20"/>
        </w:rPr>
        <w:t xml:space="preserve"> </w:t>
      </w:r>
      <w:r w:rsidRPr="00E67A5C">
        <w:rPr>
          <w:i/>
          <w:sz w:val="20"/>
        </w:rPr>
        <w:t>vertreten.</w:t>
      </w:r>
    </w:p>
    <w:p w14:paraId="797E2DF5" w14:textId="77777777" w:rsidR="00E67A5C" w:rsidRDefault="00E67A5C" w:rsidP="00E67A5C">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2A24FDC" w14:textId="455A052C" w:rsidR="00E67A5C" w:rsidRPr="001B0AB2" w:rsidRDefault="00E67A5C" w:rsidP="005950D2">
      <w:pPr>
        <w:rPr>
          <w:b/>
          <w:bCs/>
          <w:sz w:val="20"/>
          <w:szCs w:val="20"/>
        </w:rPr>
      </w:pPr>
      <w:r w:rsidRPr="001B0AB2">
        <w:rPr>
          <w:b/>
          <w:bCs/>
          <w:sz w:val="20"/>
          <w:szCs w:val="20"/>
        </w:rPr>
        <w:t>Visibility Agency</w:t>
      </w:r>
    </w:p>
    <w:p w14:paraId="0AE3289C" w14:textId="77777777" w:rsidR="00E67A5C" w:rsidRPr="001B0AB2" w:rsidRDefault="00E67A5C" w:rsidP="005950D2">
      <w:pPr>
        <w:rPr>
          <w:b/>
          <w:bCs/>
          <w:sz w:val="20"/>
          <w:szCs w:val="20"/>
        </w:rPr>
      </w:pPr>
      <w:r w:rsidRPr="001B0AB2">
        <w:rPr>
          <w:sz w:val="20"/>
          <w:szCs w:val="20"/>
        </w:rPr>
        <w:t xml:space="preserve">Phillip </w:t>
      </w:r>
      <w:proofErr w:type="spellStart"/>
      <w:r w:rsidRPr="001B0AB2">
        <w:rPr>
          <w:sz w:val="20"/>
          <w:szCs w:val="20"/>
        </w:rPr>
        <w:t>Bedruna</w:t>
      </w:r>
      <w:proofErr w:type="spellEnd"/>
    </w:p>
    <w:p w14:paraId="47999E52" w14:textId="77777777" w:rsidR="00E67A5C" w:rsidRPr="001B0AB2" w:rsidRDefault="00E67A5C" w:rsidP="005950D2">
      <w:pPr>
        <w:rPr>
          <w:b/>
          <w:bCs/>
          <w:sz w:val="20"/>
          <w:szCs w:val="20"/>
        </w:rPr>
      </w:pPr>
      <w:proofErr w:type="spellStart"/>
      <w:r w:rsidRPr="001B0AB2">
        <w:rPr>
          <w:sz w:val="20"/>
          <w:szCs w:val="20"/>
        </w:rPr>
        <w:t>Wichertstr</w:t>
      </w:r>
      <w:proofErr w:type="spellEnd"/>
      <w:r w:rsidRPr="001B0AB2">
        <w:rPr>
          <w:sz w:val="20"/>
          <w:szCs w:val="20"/>
        </w:rPr>
        <w:t>. 16/17  |  10439 Berlin</w:t>
      </w:r>
    </w:p>
    <w:p w14:paraId="36BDA4ED" w14:textId="6B5B8BB9" w:rsidR="00E67A5C" w:rsidRPr="001B0AB2" w:rsidRDefault="00E67A5C" w:rsidP="005950D2">
      <w:pPr>
        <w:rPr>
          <w:b/>
          <w:bCs/>
          <w:sz w:val="20"/>
          <w:szCs w:val="20"/>
        </w:rPr>
      </w:pPr>
      <w:r w:rsidRPr="001B0AB2">
        <w:rPr>
          <w:sz w:val="20"/>
          <w:szCs w:val="20"/>
        </w:rPr>
        <w:t>Telefon: 030 588599-41 | uelzener@visibilitycommunications.com</w:t>
      </w:r>
    </w:p>
    <w:p w14:paraId="7BF48EDC" w14:textId="77777777" w:rsidR="00E67A5C" w:rsidRPr="001B0AB2" w:rsidRDefault="00E67A5C" w:rsidP="005950D2">
      <w:pPr>
        <w:rPr>
          <w:sz w:val="20"/>
          <w:szCs w:val="20"/>
        </w:rPr>
      </w:pP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77777777" w:rsidR="00E67A5C" w:rsidRPr="001B0AB2" w:rsidRDefault="00E67A5C" w:rsidP="005950D2">
      <w:pPr>
        <w:rPr>
          <w:sz w:val="20"/>
          <w:szCs w:val="20"/>
        </w:rPr>
      </w:pPr>
      <w:r w:rsidRPr="001B0AB2">
        <w:rPr>
          <w:sz w:val="20"/>
          <w:szCs w:val="20"/>
        </w:rPr>
        <w:t>Telefon</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Pr="001B0AB2">
        <w:rPr>
          <w:sz w:val="20"/>
          <w:szCs w:val="20"/>
        </w:rPr>
        <w:t>E-Mail</w:t>
      </w:r>
      <w:r w:rsidRPr="001B0AB2">
        <w:rPr>
          <w:spacing w:val="-2"/>
          <w:sz w:val="20"/>
          <w:szCs w:val="20"/>
        </w:rPr>
        <w:t xml:space="preserve"> </w:t>
      </w:r>
      <w:hyperlink r:id="rId7">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8">
        <w:r w:rsidRPr="001B0AB2">
          <w:rPr>
            <w:color w:val="0000FF"/>
            <w:sz w:val="20"/>
            <w:szCs w:val="20"/>
            <w:u w:val="single" w:color="0000FF"/>
          </w:rPr>
          <w:t>www.uelzener.de</w:t>
        </w:r>
        <w:r w:rsidRPr="001B0AB2">
          <w:rPr>
            <w:sz w:val="20"/>
            <w:szCs w:val="20"/>
          </w:rPr>
          <w:t>.</w:t>
        </w:r>
      </w:hyperlink>
    </w:p>
    <w:sectPr w:rsidR="00F6060A" w:rsidRPr="001B0AB2">
      <w:headerReference w:type="default" r:id="rId9"/>
      <w:footerReference w:type="default" r:id="rId10"/>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133D" w14:textId="77777777" w:rsidR="00F04C64" w:rsidRDefault="00F04C64">
      <w:r>
        <w:separator/>
      </w:r>
    </w:p>
  </w:endnote>
  <w:endnote w:type="continuationSeparator" w:id="0">
    <w:p w14:paraId="7A30304E" w14:textId="77777777" w:rsidR="00F04C64" w:rsidRDefault="00F0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29EC" w14:textId="77777777" w:rsidR="00F04C64" w:rsidRDefault="00F04C64">
      <w:r>
        <w:separator/>
      </w:r>
    </w:p>
  </w:footnote>
  <w:footnote w:type="continuationSeparator" w:id="0">
    <w:p w14:paraId="003B4375" w14:textId="77777777" w:rsidR="00F04C64" w:rsidRDefault="00F0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1F53B3FF">
          <wp:simplePos x="0" y="0"/>
          <wp:positionH relativeFrom="page">
            <wp:posOffset>4322743</wp:posOffset>
          </wp:positionH>
          <wp:positionV relativeFrom="page">
            <wp:posOffset>151987</wp:posOffset>
          </wp:positionV>
          <wp:extent cx="2693074" cy="7346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693074" cy="734648"/>
                  </a:xfrm>
                  <a:prstGeom prst="rect">
                    <a:avLst/>
                  </a:prstGeom>
                </pic:spPr>
              </pic:pic>
            </a:graphicData>
          </a:graphic>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1"/>
  </w:num>
  <w:num w:numId="3" w16cid:durableId="18488654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1B0AB2"/>
    <w:rsid w:val="0023164C"/>
    <w:rsid w:val="002743BD"/>
    <w:rsid w:val="00362872"/>
    <w:rsid w:val="004A1CE2"/>
    <w:rsid w:val="005950D2"/>
    <w:rsid w:val="0082084C"/>
    <w:rsid w:val="00E67A5C"/>
    <w:rsid w:val="00F04C64"/>
    <w:rsid w:val="00F60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elzener.de/" TargetMode="External"/><Relationship Id="rId3" Type="http://schemas.openxmlformats.org/officeDocument/2006/relationships/settings" Target="settings.xml"/><Relationship Id="rId7" Type="http://schemas.openxmlformats.org/officeDocument/2006/relationships/hyperlink" Target="mailto:S.Hollatz@uelzen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5345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2</cp:revision>
  <cp:lastPrinted>2024-01-26T09:36:00Z</cp:lastPrinted>
  <dcterms:created xsi:type="dcterms:W3CDTF">2024-01-26T09:39:00Z</dcterms:created>
  <dcterms:modified xsi:type="dcterms:W3CDTF">2024-01-26T09:39:00Z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