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120" w:line="360" w:lineRule="auto"/>
        <w:rPr>
          <w:b w:val="1"/>
          <w:sz w:val="32"/>
          <w:szCs w:val="32"/>
        </w:rPr>
      </w:pPr>
      <w:r w:rsidDel="00000000" w:rsidR="00000000" w:rsidRPr="00000000">
        <w:rPr>
          <w:b w:val="1"/>
          <w:sz w:val="32"/>
          <w:szCs w:val="32"/>
          <w:rtl w:val="0"/>
        </w:rPr>
        <w:t xml:space="preserve">150 Jahre Uelzener Versicherungen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26"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Deutschlands führender Spezialversicherer für Tiere begann als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Viehversicherungsbank</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für die Provinz Hannover. </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26"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Innovationen: Einführung der ersten Tierkrankenversicherung in Deutschland und Gründung der Mitversicherungsgemeinschaft Tier bei Tierseuchen und Pandemien.</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26"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Größte Tier-Community im Netz ist Teil der Unternehmensgruppe. </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360" w:lineRule="auto"/>
        <w:ind w:left="426"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Überdurchschnittlich hoher Frauenanteil in der Branche.</w:t>
      </w:r>
    </w:p>
    <w:p w:rsidR="00000000" w:rsidDel="00000000" w:rsidP="00000000" w:rsidRDefault="00000000" w:rsidRPr="00000000" w14:paraId="00000006">
      <w:pPr>
        <w:rPr>
          <w:sz w:val="22"/>
          <w:szCs w:val="22"/>
        </w:rPr>
      </w:pPr>
      <w:r w:rsidDel="00000000" w:rsidR="00000000" w:rsidRPr="00000000">
        <w:rPr>
          <w:rtl w:val="0"/>
        </w:rPr>
      </w:r>
    </w:p>
    <w:p w:rsidR="00000000" w:rsidDel="00000000" w:rsidP="00000000" w:rsidRDefault="00000000" w:rsidRPr="00000000" w14:paraId="00000007">
      <w:pPr>
        <w:spacing w:after="240" w:line="360" w:lineRule="auto"/>
        <w:rPr>
          <w:i w:val="1"/>
          <w:sz w:val="22"/>
          <w:szCs w:val="22"/>
        </w:rPr>
      </w:pPr>
      <w:r w:rsidDel="00000000" w:rsidR="00000000" w:rsidRPr="00000000">
        <w:rPr>
          <w:i w:val="1"/>
          <w:sz w:val="22"/>
          <w:szCs w:val="22"/>
          <w:rtl w:val="0"/>
        </w:rPr>
        <w:t xml:space="preserve">Uelzen, 1. August 2023 </w:t>
      </w:r>
    </w:p>
    <w:p w:rsidR="00000000" w:rsidDel="00000000" w:rsidP="00000000" w:rsidRDefault="00000000" w:rsidRPr="00000000" w14:paraId="00000008">
      <w:pPr>
        <w:spacing w:before="120" w:line="360" w:lineRule="auto"/>
        <w:rPr>
          <w:sz w:val="22"/>
          <w:szCs w:val="22"/>
        </w:rPr>
      </w:pPr>
      <w:r w:rsidDel="00000000" w:rsidR="00000000" w:rsidRPr="00000000">
        <w:rPr>
          <w:sz w:val="22"/>
          <w:szCs w:val="22"/>
          <w:rtl w:val="0"/>
        </w:rPr>
        <w:t xml:space="preserve">Die Uelzener Versicherungen feiern in diesem Jahr ihr 150. Firmenjubiläum. Als Versicherungsverein auf Gegenseitigkeit ist der Spezialversicherer für Tiere bis heute unabhängig. Bekannt für Innovationsstärke führte die Uelzener beispielsweise schon 1984 die erste Tierkrankenversicherung Deutschlands ein. Im landwirtschaftlichen Segment gründete sie nach den Krisen durch Maul und Klauenseuche sowie BSE zu Beginn der 2000er Jahre gemeinsam mit Kooperationspartnern die Mitversicherungsgemeinschaft Tier für die Tierseuchenversicherung. Zuletzt sorgte sie mit der millionenfach geklickten digitalen Markenkampagne „Ich habe noch nie“ für Aufmerksamkeit. Hiermit sensibilisiert sie Tierbesitzerinnen und Tierbesitzer, über einen Versicherungsschutz für die vierbeinigen Fellfreunde nachzudenken – ein wichtiges Thema insbesondere in Zeiten von Inflation und teils massiven Erhöhungen der tierärztlichen Gebührensätze.</w:t>
      </w:r>
    </w:p>
    <w:p w:rsidR="00000000" w:rsidDel="00000000" w:rsidP="00000000" w:rsidRDefault="00000000" w:rsidRPr="00000000" w14:paraId="00000009">
      <w:pPr>
        <w:spacing w:before="120" w:line="360" w:lineRule="auto"/>
        <w:rPr>
          <w:sz w:val="22"/>
          <w:szCs w:val="22"/>
        </w:rPr>
      </w:pPr>
      <w:r w:rsidDel="00000000" w:rsidR="00000000" w:rsidRPr="00000000">
        <w:rPr>
          <w:rtl w:val="0"/>
        </w:rPr>
      </w:r>
    </w:p>
    <w:p w:rsidR="00000000" w:rsidDel="00000000" w:rsidP="00000000" w:rsidRDefault="00000000" w:rsidRPr="00000000" w14:paraId="0000000A">
      <w:pPr>
        <w:spacing w:line="360" w:lineRule="auto"/>
        <w:rPr>
          <w:color w:val="000000"/>
          <w:sz w:val="22"/>
          <w:szCs w:val="22"/>
        </w:rPr>
      </w:pPr>
      <w:r w:rsidDel="00000000" w:rsidR="00000000" w:rsidRPr="00000000">
        <w:rPr>
          <w:color w:val="000000"/>
          <w:sz w:val="22"/>
          <w:szCs w:val="22"/>
          <w:rtl w:val="0"/>
        </w:rPr>
        <w:t xml:space="preserve">Gegründet wurde die Uelzener 1873 als </w:t>
      </w:r>
      <w:r w:rsidDel="00000000" w:rsidR="00000000" w:rsidRPr="00000000">
        <w:rPr>
          <w:color w:val="000000"/>
          <w:sz w:val="22"/>
          <w:szCs w:val="22"/>
          <w:rtl w:val="0"/>
        </w:rPr>
        <w:t xml:space="preserve">Viehversicherungsbank</w:t>
      </w:r>
      <w:r w:rsidDel="00000000" w:rsidR="00000000" w:rsidRPr="00000000">
        <w:rPr>
          <w:color w:val="000000"/>
          <w:sz w:val="22"/>
          <w:szCs w:val="22"/>
          <w:rtl w:val="0"/>
        </w:rPr>
        <w:t xml:space="preserve"> für die Provinz Hannover. 1903 erfolgte die Zulassung für das gesamte Deutsche Reich. Kriegsfolgen und die Teilung Deutschlands führten nach Ende des Zweiten Weltkrieges zum Verlust von rund 50 Prozent des Mitgliederbestandes. Nach Wiederaufbau der Tierversicherung für Pferd, Rind und Schwein sowie der in der Nachkriegszeit begonnenen Zusammenarbeit mit öffentlich-rechtlichen Versicherern, konsolidierte sich die Uelzener auf dem Markt. In den folgenden Jahrzehnten baute sie ein starkes Netzwerk auf und aus und legt seit jeher auch viel Wert auf einen regelmäßigen Austausch mit Wissenschaft und Forschung. Darunter mit dem renommierten Friedrich-Loeffler-Institut, das als Bundesinstitut für Tiergesundheit neueste wissenschaftliche Erkenntnisse für die Praxis nutzbar macht. Seit </w:t>
      </w:r>
      <w:r w:rsidDel="00000000" w:rsidR="00000000" w:rsidRPr="00000000">
        <w:rPr>
          <w:sz w:val="22"/>
          <w:szCs w:val="22"/>
          <w:rtl w:val="0"/>
        </w:rPr>
        <w:t xml:space="preserve">2020 vernetzt sich die Uelzener noch stärker mit der Community</w:t>
      </w:r>
      <w:r w:rsidDel="00000000" w:rsidR="00000000" w:rsidRPr="00000000">
        <w:rPr>
          <w:color w:val="000000"/>
          <w:sz w:val="22"/>
          <w:szCs w:val="22"/>
          <w:rtl w:val="0"/>
        </w:rPr>
        <w:t xml:space="preserve"> durch die Aufnahme von „</w:t>
      </w:r>
      <w:r w:rsidDel="00000000" w:rsidR="00000000" w:rsidRPr="00000000">
        <w:rPr>
          <w:sz w:val="22"/>
          <w:szCs w:val="22"/>
          <w:rtl w:val="0"/>
        </w:rPr>
        <w:t xml:space="preserve">Deine Tierwelt“ in die Unternehmensgruppe – </w:t>
      </w:r>
      <w:r w:rsidDel="00000000" w:rsidR="00000000" w:rsidRPr="00000000">
        <w:rPr>
          <w:color w:val="000000"/>
          <w:sz w:val="22"/>
          <w:szCs w:val="22"/>
          <w:rtl w:val="0"/>
        </w:rPr>
        <w:t xml:space="preserve">Deutschlands größte digitale Tier-Plattform </w:t>
      </w:r>
      <w:r w:rsidDel="00000000" w:rsidR="00000000" w:rsidRPr="00000000">
        <w:rPr>
          <w:sz w:val="22"/>
          <w:szCs w:val="22"/>
          <w:rtl w:val="0"/>
        </w:rPr>
        <w:t xml:space="preserve">mit rund 11 Millionen Visits jeden Monat. </w:t>
      </w:r>
      <w:r w:rsidDel="00000000" w:rsidR="00000000" w:rsidRPr="00000000">
        <w:rPr>
          <w:rtl w:val="0"/>
        </w:rPr>
      </w:r>
    </w:p>
    <w:p w:rsidR="00000000" w:rsidDel="00000000" w:rsidP="00000000" w:rsidRDefault="00000000" w:rsidRPr="00000000" w14:paraId="0000000B">
      <w:pPr>
        <w:spacing w:line="360" w:lineRule="auto"/>
        <w:rPr>
          <w:sz w:val="22"/>
          <w:szCs w:val="22"/>
        </w:rPr>
      </w:pPr>
      <w:r w:rsidDel="00000000" w:rsidR="00000000" w:rsidRPr="00000000">
        <w:rPr>
          <w:rtl w:val="0"/>
        </w:rPr>
      </w:r>
    </w:p>
    <w:p w:rsidR="00000000" w:rsidDel="00000000" w:rsidP="00000000" w:rsidRDefault="00000000" w:rsidRPr="00000000" w14:paraId="0000000C">
      <w:pPr>
        <w:spacing w:line="360" w:lineRule="auto"/>
        <w:rPr>
          <w:sz w:val="22"/>
          <w:szCs w:val="22"/>
        </w:rPr>
      </w:pPr>
      <w:r w:rsidDel="00000000" w:rsidR="00000000" w:rsidRPr="00000000">
        <w:rPr>
          <w:sz w:val="22"/>
          <w:szCs w:val="22"/>
          <w:rtl w:val="0"/>
        </w:rPr>
        <w:t xml:space="preserve">Die neue digitale Infrastruktur, deren erster großer Teilabschnitt des Transformationsprozess Ende 2019 abgeschlossenen wurde, hat maßgeblich dazu beigetragen, die auch durch die Pandemie bedingten veränderten Anforderungen zu erfüllen. Sie stellt die Basis für die gesamten internen Prozesse, den Vertrieb der Versicherungsprodukte, einen Teil der Kundenkommunikation sowie für das mobile Arbeiten der rund 340 Mitarbeitenden im Uelzener Verbund dar. </w:t>
      </w:r>
    </w:p>
    <w:p w:rsidR="00000000" w:rsidDel="00000000" w:rsidP="00000000" w:rsidRDefault="00000000" w:rsidRPr="00000000" w14:paraId="0000000D">
      <w:pPr>
        <w:spacing w:line="360" w:lineRule="auto"/>
        <w:rPr>
          <w:sz w:val="22"/>
          <w:szCs w:val="22"/>
        </w:rPr>
      </w:pPr>
      <w:r w:rsidDel="00000000" w:rsidR="00000000" w:rsidRPr="00000000">
        <w:rPr>
          <w:rtl w:val="0"/>
        </w:rPr>
      </w:r>
    </w:p>
    <w:p w:rsidR="00000000" w:rsidDel="00000000" w:rsidP="00000000" w:rsidRDefault="00000000" w:rsidRPr="00000000" w14:paraId="0000000E">
      <w:pPr>
        <w:spacing w:line="360" w:lineRule="auto"/>
        <w:rPr>
          <w:sz w:val="22"/>
          <w:szCs w:val="22"/>
        </w:rPr>
      </w:pPr>
      <w:r w:rsidDel="00000000" w:rsidR="00000000" w:rsidRPr="00000000">
        <w:rPr>
          <w:sz w:val="22"/>
          <w:szCs w:val="22"/>
          <w:rtl w:val="0"/>
        </w:rPr>
        <w:t xml:space="preserve">Für die Branche bemerkenswert ist der hohe Anteil an Mitarbeiterinnen, denn 70 Prozent der Belegschaft sind Frauen. Damit liegt die Uelzener rund 20 Prozent über dem Durchschnitt</w:t>
      </w:r>
      <w:r w:rsidDel="00000000" w:rsidR="00000000" w:rsidRPr="00000000">
        <w:rPr>
          <w:sz w:val="22"/>
          <w:szCs w:val="22"/>
          <w:vertAlign w:val="superscript"/>
        </w:rPr>
        <w:footnoteReference w:customMarkFollows="0" w:id="0"/>
      </w:r>
      <w:r w:rsidDel="00000000" w:rsidR="00000000" w:rsidRPr="00000000">
        <w:rPr>
          <w:sz w:val="22"/>
          <w:szCs w:val="22"/>
          <w:rtl w:val="0"/>
        </w:rPr>
        <w:t xml:space="preserve">. Und seit April 2023 hat der Unternehmensverbund mit Imke Brammer-Rahlfs erstmals eine Vorstandsvorsitzende. Auch der Aufsichtsrat wird mit Susanne Treiber von einer Frau geführt. </w:t>
      </w:r>
    </w:p>
    <w:p w:rsidR="00000000" w:rsidDel="00000000" w:rsidP="00000000" w:rsidRDefault="00000000" w:rsidRPr="00000000" w14:paraId="0000000F">
      <w:pPr>
        <w:spacing w:line="360" w:lineRule="auto"/>
        <w:rPr>
          <w:sz w:val="22"/>
          <w:szCs w:val="22"/>
        </w:rPr>
      </w:pPr>
      <w:r w:rsidDel="00000000" w:rsidR="00000000" w:rsidRPr="00000000">
        <w:rPr>
          <w:rtl w:val="0"/>
        </w:rPr>
      </w:r>
    </w:p>
    <w:p w:rsidR="00000000" w:rsidDel="00000000" w:rsidP="00000000" w:rsidRDefault="00000000" w:rsidRPr="00000000" w14:paraId="00000010">
      <w:pPr>
        <w:spacing w:line="360" w:lineRule="auto"/>
        <w:rPr>
          <w:sz w:val="22"/>
          <w:szCs w:val="22"/>
        </w:rPr>
      </w:pPr>
      <w:r w:rsidDel="00000000" w:rsidR="00000000" w:rsidRPr="00000000">
        <w:rPr>
          <w:sz w:val="22"/>
          <w:szCs w:val="22"/>
          <w:rtl w:val="0"/>
        </w:rPr>
        <w:t xml:space="preserve">Zu den unternehmerischen Meilensteinen der vergangenen Jahrzehnte gehören unter anderem: </w:t>
      </w:r>
    </w:p>
    <w:p w:rsidR="00000000" w:rsidDel="00000000" w:rsidP="00000000" w:rsidRDefault="00000000" w:rsidRPr="00000000" w14:paraId="00000011">
      <w:pPr>
        <w:spacing w:line="360" w:lineRule="auto"/>
        <w:rPr>
          <w:sz w:val="22"/>
          <w:szCs w:val="22"/>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426"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1984: Einführung der ersten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Tierkrankenversicherung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Hund, Katze, Pferd</w:t>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426"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1985: Aufnahme der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Tierseuchenversicherung</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426"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2002: Gründung der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Mitversicherungsgemeinschaft Tier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(MVG Tier) durch Uelzener, VGH Versicherungen, Provinzial und Versicherungskammer Bayern: eine Art Elementarschadenversicherung nach Tierseuchen und Pandemien</w:t>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426"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2011/12: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strategische Neuausrichtung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auf den Bereich Tierversicherungen </w:t>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426" w:right="0" w:hanging="36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2022/23: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größte Markenkampagne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der Uelzener (uelzener.de/ichhabenochnie), ausgezeichnet mit dem German Brand Award 2023 für herausragende Markenführung</w:t>
      </w:r>
    </w:p>
    <w:p w:rsidR="00000000" w:rsidDel="00000000" w:rsidP="00000000" w:rsidRDefault="00000000" w:rsidRPr="00000000" w14:paraId="00000017">
      <w:pPr>
        <w:spacing w:before="120" w:line="360" w:lineRule="auto"/>
        <w:rPr>
          <w:sz w:val="22"/>
          <w:szCs w:val="22"/>
        </w:rPr>
      </w:pPr>
      <w:r w:rsidDel="00000000" w:rsidR="00000000" w:rsidRPr="00000000">
        <w:rPr>
          <w:rtl w:val="0"/>
        </w:rPr>
      </w:r>
    </w:p>
    <w:p w:rsidR="00000000" w:rsidDel="00000000" w:rsidP="00000000" w:rsidRDefault="00000000" w:rsidRPr="00000000" w14:paraId="00000018">
      <w:pPr>
        <w:spacing w:before="120" w:line="360" w:lineRule="auto"/>
        <w:rPr>
          <w:sz w:val="22"/>
          <w:szCs w:val="22"/>
        </w:rPr>
      </w:pPr>
      <w:r w:rsidDel="00000000" w:rsidR="00000000" w:rsidRPr="00000000">
        <w:rPr>
          <w:sz w:val="22"/>
          <w:szCs w:val="22"/>
          <w:rtl w:val="0"/>
        </w:rPr>
        <w:t xml:space="preserve">Mit ihrer durchgehenden 150-jährigen Erfahrung als Spezialversicherer für Tiere ist die Uelzener in der Branche eine Besonderheit. Die spezielle Expertise wird noch durch einen gewichtigen Aspekt ergänzt: Da über 80 Prozent der Mitarbeitenden selbst eine Katze, einen Hund oder ein Pferd besitzen, kennt das Team der Uelzener die Wünsche, Sorgen und Nöte von Tierhalterinnen und Tierhaltern ganz genau. Vorstandsvorsitzende Imke Brammer-Rahlfs weiß um die emotionale Bedeutung der Beziehung von Mensch und Tier und unterstreicht: „Unseren Markenkern, Fürsorge, nach innen wie nach außen zu leben, ist für uns ein entscheidender USP. Für die Kundenkommunikation bedeutet das, ein Bewusstsein dafür zu schaffen, warum der Versicherungsschutz so wichtig ist. Schließlich sollte niemand im Krankheitsfall des vierbeinigen Familienmitglieds schwierige Entscheidungen aus finanziellen Gründen treffen müssen.“</w:t>
      </w:r>
    </w:p>
    <w:p w:rsidR="00000000" w:rsidDel="00000000" w:rsidP="00000000" w:rsidRDefault="00000000" w:rsidRPr="00000000" w14:paraId="00000019">
      <w:pPr>
        <w:spacing w:after="240" w:before="240" w:line="360" w:lineRule="auto"/>
        <w:rPr>
          <w:i w:val="1"/>
        </w:rPr>
      </w:pPr>
      <w:r w:rsidDel="00000000" w:rsidR="00000000" w:rsidRPr="00000000">
        <w:rPr>
          <w:i w:val="1"/>
          <w:rtl w:val="0"/>
        </w:rPr>
        <w:t xml:space="preserve">(4.456 Zeichen inkl. Leerzeichen)</w:t>
      </w:r>
    </w:p>
    <w:p w:rsidR="00000000" w:rsidDel="00000000" w:rsidP="00000000" w:rsidRDefault="00000000" w:rsidRPr="00000000" w14:paraId="0000001A">
      <w:pPr>
        <w:spacing w:before="120" w:line="360" w:lineRule="auto"/>
        <w:rPr>
          <w:sz w:val="22"/>
          <w:szCs w:val="22"/>
        </w:rPr>
      </w:pPr>
      <w:r w:rsidDel="00000000" w:rsidR="00000000" w:rsidRPr="00000000">
        <w:rPr>
          <w:rtl w:val="0"/>
        </w:rPr>
      </w:r>
    </w:p>
    <w:p w:rsidR="00000000" w:rsidDel="00000000" w:rsidP="00000000" w:rsidRDefault="00000000" w:rsidRPr="00000000" w14:paraId="0000001B">
      <w:pPr>
        <w:spacing w:after="240" w:before="120" w:lineRule="auto"/>
        <w:rPr>
          <w:sz w:val="22"/>
          <w:szCs w:val="22"/>
        </w:rPr>
      </w:pPr>
      <w:r w:rsidDel="00000000" w:rsidR="00000000" w:rsidRPr="00000000">
        <w:rPr>
          <w:b w:val="1"/>
          <w:sz w:val="22"/>
          <w:szCs w:val="22"/>
          <w:rtl w:val="0"/>
        </w:rPr>
        <w:t xml:space="preserve">Keywords:</w:t>
      </w:r>
      <w:r w:rsidDel="00000000" w:rsidR="00000000" w:rsidRPr="00000000">
        <w:rPr>
          <w:sz w:val="22"/>
          <w:szCs w:val="22"/>
          <w:rtl w:val="0"/>
        </w:rPr>
        <w:t xml:space="preserve"> Uelzener Versicherungen, Uelzener, Tierversicherung, Tierkrankenversicherung, Spezialversicherer, Tierbesitzer</w:t>
      </w:r>
    </w:p>
    <w:p w:rsidR="00000000" w:rsidDel="00000000" w:rsidP="00000000" w:rsidRDefault="00000000" w:rsidRPr="00000000" w14:paraId="0000001C">
      <w:pPr>
        <w:spacing w:after="240" w:before="120" w:lineRule="auto"/>
        <w:rPr>
          <w:sz w:val="22"/>
          <w:szCs w:val="22"/>
        </w:rPr>
      </w:pPr>
      <w:r w:rsidDel="00000000" w:rsidR="00000000" w:rsidRPr="00000000">
        <w:rPr>
          <w:b w:val="1"/>
          <w:sz w:val="22"/>
          <w:szCs w:val="22"/>
          <w:rtl w:val="0"/>
        </w:rPr>
        <w:t xml:space="preserve">Meta Title:</w:t>
      </w:r>
      <w:r w:rsidDel="00000000" w:rsidR="00000000" w:rsidRPr="00000000">
        <w:rPr>
          <w:sz w:val="22"/>
          <w:szCs w:val="22"/>
          <w:rtl w:val="0"/>
        </w:rPr>
        <w:t xml:space="preserve"> 150 Jahre Uelzener Versicherungen</w:t>
      </w:r>
    </w:p>
    <w:p w:rsidR="00000000" w:rsidDel="00000000" w:rsidP="00000000" w:rsidRDefault="00000000" w:rsidRPr="00000000" w14:paraId="0000001D">
      <w:pPr>
        <w:spacing w:after="240" w:before="120" w:lineRule="auto"/>
        <w:rPr>
          <w:sz w:val="22"/>
          <w:szCs w:val="22"/>
        </w:rPr>
      </w:pPr>
      <w:r w:rsidDel="00000000" w:rsidR="00000000" w:rsidRPr="00000000">
        <w:rPr>
          <w:b w:val="1"/>
          <w:sz w:val="22"/>
          <w:szCs w:val="22"/>
          <w:rtl w:val="0"/>
        </w:rPr>
        <w:t xml:space="preserve">Meta Description: </w:t>
      </w:r>
      <w:r w:rsidDel="00000000" w:rsidR="00000000" w:rsidRPr="00000000">
        <w:rPr>
          <w:sz w:val="22"/>
          <w:szCs w:val="22"/>
          <w:rtl w:val="0"/>
        </w:rPr>
        <w:t xml:space="preserve">Die Uelzener Versicherungen feiern in diesem Jahr ihr 150. Firmenjubiläum.</w:t>
      </w:r>
    </w:p>
    <w:p w:rsidR="00000000" w:rsidDel="00000000" w:rsidP="00000000" w:rsidRDefault="00000000" w:rsidRPr="00000000" w14:paraId="0000001E">
      <w:pPr>
        <w:spacing w:after="240" w:before="120" w:lineRule="auto"/>
        <w:rPr>
          <w:sz w:val="22"/>
          <w:szCs w:val="22"/>
        </w:rPr>
      </w:pPr>
      <w:r w:rsidDel="00000000" w:rsidR="00000000" w:rsidRPr="00000000">
        <w:rPr>
          <w:b w:val="1"/>
          <w:sz w:val="22"/>
          <w:szCs w:val="22"/>
          <w:rtl w:val="0"/>
        </w:rPr>
        <w:t xml:space="preserve">Bildunterschrift (Abb1_Uelzener_150-Jahre</w:t>
      </w:r>
      <w:r w:rsidDel="00000000" w:rsidR="00000000" w:rsidRPr="00000000">
        <w:rPr>
          <w:sz w:val="22"/>
          <w:szCs w:val="22"/>
          <w:rtl w:val="0"/>
        </w:rPr>
        <w:t xml:space="preserve">): Die Uelzener Versicherungen feiern in diesem Jahr ihr 150. Firmenjubiläum. (Bildquelle: Uelzener Versicherungen)</w:t>
      </w:r>
    </w:p>
    <w:p w:rsidR="00000000" w:rsidDel="00000000" w:rsidP="00000000" w:rsidRDefault="00000000" w:rsidRPr="00000000" w14:paraId="0000001F">
      <w:pPr>
        <w:spacing w:before="120" w:line="360" w:lineRule="auto"/>
        <w:rPr>
          <w:sz w:val="22"/>
          <w:szCs w:val="22"/>
        </w:rPr>
      </w:pPr>
      <w:r w:rsidDel="00000000" w:rsidR="00000000" w:rsidRPr="00000000">
        <w:rPr>
          <w:rtl w:val="0"/>
        </w:rPr>
      </w:r>
    </w:p>
    <w:p w:rsidR="00000000" w:rsidDel="00000000" w:rsidP="00000000" w:rsidRDefault="00000000" w:rsidRPr="00000000" w14:paraId="00000020">
      <w:pPr>
        <w:spacing w:after="180" w:line="360" w:lineRule="auto"/>
        <w:rPr>
          <w:b w:val="1"/>
          <w:color w:val="65b32e"/>
          <w:sz w:val="24"/>
          <w:szCs w:val="24"/>
        </w:rPr>
      </w:pPr>
      <w:r w:rsidDel="00000000" w:rsidR="00000000" w:rsidRPr="00000000">
        <w:rPr>
          <w:b w:val="1"/>
          <w:color w:val="65b32e"/>
          <w:sz w:val="24"/>
          <w:szCs w:val="24"/>
          <w:rtl w:val="0"/>
        </w:rPr>
        <w:t xml:space="preserve">Die Uelzener Versicherungen</w:t>
      </w:r>
    </w:p>
    <w:p w:rsidR="00000000" w:rsidDel="00000000" w:rsidP="00000000" w:rsidRDefault="00000000" w:rsidRPr="00000000" w14:paraId="00000021">
      <w:pPr>
        <w:spacing w:before="120" w:line="360" w:lineRule="auto"/>
        <w:rPr>
          <w:i w:val="1"/>
        </w:rPr>
      </w:pPr>
      <w:bookmarkStart w:colFirst="0" w:colLast="0" w:name="_heading=h.gjdgxs" w:id="0"/>
      <w:bookmarkEnd w:id="0"/>
      <w:r w:rsidDel="00000000" w:rsidR="00000000" w:rsidRPr="00000000">
        <w:rPr>
          <w:i w:val="1"/>
          <w:rtl w:val="0"/>
        </w:rPr>
        <w:t xml:space="preserve">Die Gruppe der Uelzener Versicherungen zählt zu den führenden Spezialversicherern für Tiere in Deutschland. Sie wurde 1873 gegründet und blickt nunmehr auf 150 Jahre Tradition und Partnerschaft zurück. Als erstes deutsches Versicherungsunternehmen entwickelte die Uelzener schon 1984 die Tierkrankenversicherung. Seitdem vertrauen Hunde-, Katzen- und Pferdehalter sowie gewerbliche Kundinnen und Kunden wie Hundeschulen oder Pferdebetriebe auf die Expertise der Uelzener Versicherung. Das Unternehmen hat mit seinen rund 340 Mitarbeiterinnen und Mitarbeitern den Stammsitz im niedersächsischen Uelzen und ist darüber hinaus u.a. mit Büros in Berlin und Hamburg sowie mit den Tochtergesellschaften Uelzener Service GmbH in Wegberg und Deine Tierwelt GmbH in Hannover vertreten.</w:t>
      </w:r>
    </w:p>
    <w:p w:rsidR="00000000" w:rsidDel="00000000" w:rsidP="00000000" w:rsidRDefault="00000000" w:rsidRPr="00000000" w14:paraId="00000022">
      <w:pPr>
        <w:spacing w:before="120" w:line="360" w:lineRule="auto"/>
        <w:rPr>
          <w:sz w:val="22"/>
          <w:szCs w:val="22"/>
        </w:rPr>
      </w:pPr>
      <w:r w:rsidDel="00000000" w:rsidR="00000000" w:rsidRPr="00000000">
        <w:rPr>
          <w:rtl w:val="0"/>
        </w:rPr>
      </w:r>
    </w:p>
    <w:p w:rsidR="00000000" w:rsidDel="00000000" w:rsidP="00000000" w:rsidRDefault="00000000" w:rsidRPr="00000000" w14:paraId="00000023">
      <w:pPr>
        <w:spacing w:after="180" w:line="360" w:lineRule="auto"/>
        <w:rPr>
          <w:b w:val="1"/>
          <w:color w:val="65b32e"/>
          <w:sz w:val="24"/>
          <w:szCs w:val="24"/>
        </w:rPr>
      </w:pPr>
      <w:r w:rsidDel="00000000" w:rsidR="00000000" w:rsidRPr="00000000">
        <w:rPr>
          <w:b w:val="1"/>
          <w:color w:val="65b32e"/>
          <w:sz w:val="24"/>
          <w:szCs w:val="24"/>
          <w:rtl w:val="0"/>
        </w:rPr>
        <w:t xml:space="preserve">Pressekontakt </w:t>
      </w:r>
    </w:p>
    <w:p w:rsidR="00000000" w:rsidDel="00000000" w:rsidP="00000000" w:rsidRDefault="00000000" w:rsidRPr="00000000" w14:paraId="00000024">
      <w:pPr>
        <w:spacing w:before="120" w:line="276" w:lineRule="auto"/>
        <w:rPr>
          <w:b w:val="1"/>
        </w:rPr>
      </w:pPr>
      <w:r w:rsidDel="00000000" w:rsidR="00000000" w:rsidRPr="00000000">
        <w:rPr>
          <w:b w:val="1"/>
          <w:rtl w:val="0"/>
        </w:rPr>
        <w:t xml:space="preserve">Uelzener Allgemeine Versicherungs-Gesellschaft a.G. </w:t>
      </w:r>
    </w:p>
    <w:p w:rsidR="00000000" w:rsidDel="00000000" w:rsidP="00000000" w:rsidRDefault="00000000" w:rsidRPr="00000000" w14:paraId="00000025">
      <w:pPr>
        <w:spacing w:before="120" w:line="276" w:lineRule="auto"/>
        <w:rPr/>
      </w:pPr>
      <w:r w:rsidDel="00000000" w:rsidR="00000000" w:rsidRPr="00000000">
        <w:rPr>
          <w:rtl w:val="0"/>
        </w:rPr>
        <w:t xml:space="preserve">Presse und Öffentlichkeitsarbeit: Saskia Hollatz</w:t>
      </w:r>
    </w:p>
    <w:p w:rsidR="00000000" w:rsidDel="00000000" w:rsidP="00000000" w:rsidRDefault="00000000" w:rsidRPr="00000000" w14:paraId="00000026">
      <w:pPr>
        <w:spacing w:before="120" w:line="276" w:lineRule="auto"/>
        <w:rPr/>
      </w:pPr>
      <w:r w:rsidDel="00000000" w:rsidR="00000000" w:rsidRPr="00000000">
        <w:rPr>
          <w:rtl w:val="0"/>
        </w:rPr>
        <w:t xml:space="preserve">Veerßer Straße 65/67 | 29525 Uelzen</w:t>
      </w:r>
    </w:p>
    <w:p w:rsidR="00000000" w:rsidDel="00000000" w:rsidP="00000000" w:rsidRDefault="00000000" w:rsidRPr="00000000" w14:paraId="00000027">
      <w:pPr>
        <w:spacing w:before="120" w:line="276" w:lineRule="auto"/>
        <w:rPr/>
      </w:pPr>
      <w:r w:rsidDel="00000000" w:rsidR="00000000" w:rsidRPr="00000000">
        <w:rPr>
          <w:rtl w:val="0"/>
        </w:rPr>
        <w:t xml:space="preserve">Telefon: 0581 8070-3876 | E-Mail: S.Hollatz@uelzener.de </w:t>
      </w:r>
    </w:p>
    <w:p w:rsidR="00000000" w:rsidDel="00000000" w:rsidP="00000000" w:rsidRDefault="00000000" w:rsidRPr="00000000" w14:paraId="00000028">
      <w:pPr>
        <w:spacing w:before="120" w:line="276" w:lineRule="auto"/>
        <w:rPr/>
      </w:pPr>
      <w:r w:rsidDel="00000000" w:rsidR="00000000" w:rsidRPr="00000000">
        <w:rPr>
          <w:rtl w:val="0"/>
        </w:rPr>
        <w:t xml:space="preserve">Weitere Informationen unter </w:t>
      </w:r>
      <w:hyperlink r:id="rId8">
        <w:r w:rsidDel="00000000" w:rsidR="00000000" w:rsidRPr="00000000">
          <w:rPr>
            <w:color w:val="0000ff"/>
            <w:u w:val="single"/>
            <w:rtl w:val="0"/>
          </w:rPr>
          <w:t xml:space="preserve">www.uelzener.de</w:t>
        </w:r>
      </w:hyperlink>
      <w:r w:rsidDel="00000000" w:rsidR="00000000" w:rsidRPr="00000000">
        <w:rPr>
          <w:rtl w:val="0"/>
        </w:rPr>
        <w:t xml:space="preserve">. </w:t>
      </w:r>
    </w:p>
    <w:sectPr>
      <w:headerReference r:id="rId9" w:type="default"/>
      <w:footerReference r:id="rId10" w:type="default"/>
      <w:pgSz w:h="16840" w:w="11900" w:orient="portrait"/>
      <w:pgMar w:bottom="1134" w:top="1417" w:left="1417" w:right="141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65b32e"/>
        <w:sz w:val="16"/>
        <w:szCs w:val="16"/>
        <w:u w:val="none"/>
        <w:shd w:fill="auto" w:val="clear"/>
        <w:vertAlign w:val="baseline"/>
      </w:rPr>
    </w:pPr>
    <w:r w:rsidDel="00000000" w:rsidR="00000000" w:rsidRPr="00000000">
      <w:rPr>
        <w:rFonts w:ascii="Arial" w:cs="Arial" w:eastAsia="Arial" w:hAnsi="Arial"/>
        <w:b w:val="0"/>
        <w:i w:val="0"/>
        <w:smallCaps w:val="0"/>
        <w:strike w:val="0"/>
        <w:color w:val="65b32e"/>
        <w:sz w:val="16"/>
        <w:szCs w:val="16"/>
        <w:u w:val="none"/>
        <w:shd w:fill="auto" w:val="clear"/>
        <w:vertAlign w:val="baseline"/>
        <w:rtl w:val="0"/>
      </w:rPr>
      <w:t xml:space="preserve">Uelzener Versicherungen</w:t>
      <w:tab/>
      <w:t xml:space="preserve">Seite </w:t>
    </w:r>
    <w:r w:rsidDel="00000000" w:rsidR="00000000" w:rsidRPr="00000000">
      <w:rPr>
        <w:rFonts w:ascii="Arial" w:cs="Arial" w:eastAsia="Arial" w:hAnsi="Arial"/>
        <w:b w:val="0"/>
        <w:i w:val="0"/>
        <w:smallCaps w:val="0"/>
        <w:strike w:val="0"/>
        <w:color w:val="65b32e"/>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Style w:val="FootnoteReference"/>
          <w:vertAlign w:val="superscript"/>
        </w:rPr>
        <w:footnoteRef/>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Vgl. </w:t>
      </w:r>
      <w:hyperlink r:id="rId1">
        <w:r w:rsidDel="00000000" w:rsidR="00000000" w:rsidRPr="00000000">
          <w:rPr>
            <w:rFonts w:ascii="Arial" w:cs="Arial" w:eastAsia="Arial" w:hAnsi="Arial"/>
            <w:b w:val="0"/>
            <w:i w:val="0"/>
            <w:smallCaps w:val="0"/>
            <w:strike w:val="0"/>
            <w:color w:val="0000ff"/>
            <w:sz w:val="18"/>
            <w:szCs w:val="18"/>
            <w:u w:val="single"/>
            <w:shd w:fill="auto" w:val="clear"/>
            <w:vertAlign w:val="baseline"/>
            <w:rtl w:val="0"/>
          </w:rPr>
          <w:t xml:space="preserve">https://www.agv-vers.de/statistiken/branchenzahlen/beschaeftigtenstruktur/frauenanteile.html</w:t>
        </w:r>
      </w:hyperlink>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[2023-07-31]</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1"/>
        <w:i w:val="0"/>
        <w:smallCaps w:val="0"/>
        <w:strike w:val="0"/>
        <w:color w:val="000000"/>
        <w:sz w:val="31"/>
        <w:szCs w:val="31"/>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3199765</wp:posOffset>
          </wp:positionH>
          <wp:positionV relativeFrom="paragraph">
            <wp:posOffset>-431624</wp:posOffset>
          </wp:positionV>
          <wp:extent cx="3139440" cy="1016635"/>
          <wp:effectExtent b="0" l="0" r="0" t="0"/>
          <wp:wrapNone/>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139440" cy="1016635"/>
                  </a:xfrm>
                  <a:prstGeom prst="rect"/>
                  <a:ln/>
                </pic:spPr>
              </pic:pic>
            </a:graphicData>
          </a:graphic>
        </wp:anchor>
      </w:drawing>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1"/>
        <w:i w:val="0"/>
        <w:smallCaps w:val="0"/>
        <w:strike w:val="0"/>
        <w:color w:val="65b32e"/>
        <w:sz w:val="36"/>
        <w:szCs w:val="36"/>
        <w:u w:val="none"/>
        <w:shd w:fill="auto" w:val="clear"/>
        <w:vertAlign w:val="baseline"/>
      </w:rPr>
    </w:pPr>
    <w:r w:rsidDel="00000000" w:rsidR="00000000" w:rsidRPr="00000000">
      <w:rPr>
        <w:rFonts w:ascii="Arial" w:cs="Arial" w:eastAsia="Arial" w:hAnsi="Arial"/>
        <w:b w:val="1"/>
        <w:i w:val="0"/>
        <w:smallCaps w:val="0"/>
        <w:strike w:val="0"/>
        <w:color w:val="65b32e"/>
        <w:sz w:val="36"/>
        <w:szCs w:val="36"/>
        <w:u w:val="none"/>
        <w:shd w:fill="auto" w:val="clear"/>
        <w:vertAlign w:val="baseline"/>
        <w:rtl w:val="0"/>
      </w:rPr>
      <w:t xml:space="preserve">PRESSEMITTEILUNG</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de-DE"/>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tandard" w:default="1">
    <w:name w:val="Normal"/>
    <w:qFormat w:val="1"/>
    <w:rsid w:val="00170310"/>
  </w:style>
  <w:style w:type="character" w:styleId="Absatz-Standardschriftart" w:default="1">
    <w:name w:val="Default Paragraph Font"/>
    <w:uiPriority w:val="1"/>
    <w:semiHidden w:val="1"/>
    <w:unhideWhenUsed w:val="1"/>
  </w:style>
  <w:style w:type="table" w:styleId="NormaleTabelle" w:default="1">
    <w:name w:val="Normal Table"/>
    <w:uiPriority w:val="99"/>
    <w:semiHidden w:val="1"/>
    <w:unhideWhenUsed w:val="1"/>
    <w:tblPr>
      <w:tblInd w:w="0.0" w:type="dxa"/>
      <w:tblCellMar>
        <w:top w:w="0.0" w:type="dxa"/>
        <w:left w:w="108.0" w:type="dxa"/>
        <w:bottom w:w="0.0" w:type="dxa"/>
        <w:right w:w="108.0" w:type="dxa"/>
      </w:tblCellMar>
    </w:tblPr>
  </w:style>
  <w:style w:type="numbering" w:styleId="KeineListe" w:default="1">
    <w:name w:val="No List"/>
    <w:uiPriority w:val="99"/>
    <w:semiHidden w:val="1"/>
    <w:unhideWhenUsed w:val="1"/>
  </w:style>
  <w:style w:type="paragraph" w:styleId="StandardWeb">
    <w:name w:val="Normal (Web)"/>
    <w:basedOn w:val="Standard"/>
    <w:uiPriority w:val="99"/>
    <w:unhideWhenUsed w:val="1"/>
    <w:rsid w:val="00170310"/>
    <w:pPr>
      <w:spacing w:after="100" w:afterAutospacing="1" w:before="100" w:beforeAutospacing="1"/>
    </w:pPr>
    <w:rPr>
      <w:rFonts w:ascii="Times New Roman" w:cs="Times New Roman" w:hAnsi="Times New Roman"/>
    </w:rPr>
  </w:style>
  <w:style w:type="paragraph" w:styleId="Kopfzeile">
    <w:name w:val="header"/>
    <w:basedOn w:val="Standard"/>
    <w:link w:val="KopfzeileZchn"/>
    <w:uiPriority w:val="99"/>
    <w:unhideWhenUsed w:val="1"/>
    <w:rsid w:val="00170310"/>
    <w:pPr>
      <w:tabs>
        <w:tab w:val="center" w:pos="4536"/>
        <w:tab w:val="right" w:pos="9072"/>
      </w:tabs>
    </w:pPr>
  </w:style>
  <w:style w:type="character" w:styleId="KopfzeileZchn" w:customStyle="1">
    <w:name w:val="Kopfzeile Zchn"/>
    <w:basedOn w:val="Absatz-Standardschriftart"/>
    <w:link w:val="Kopfzeile"/>
    <w:uiPriority w:val="99"/>
    <w:rsid w:val="00170310"/>
  </w:style>
  <w:style w:type="paragraph" w:styleId="Listenabsatz">
    <w:name w:val="List Paragraph"/>
    <w:basedOn w:val="Standard"/>
    <w:uiPriority w:val="34"/>
    <w:qFormat w:val="1"/>
    <w:rsid w:val="00170310"/>
    <w:pPr>
      <w:ind w:left="720"/>
      <w:contextualSpacing w:val="1"/>
    </w:pPr>
  </w:style>
  <w:style w:type="character" w:styleId="Kommentarzeichen">
    <w:name w:val="annotation reference"/>
    <w:basedOn w:val="Absatz-Standardschriftart"/>
    <w:uiPriority w:val="99"/>
    <w:semiHidden w:val="1"/>
    <w:unhideWhenUsed w:val="1"/>
    <w:rsid w:val="0099303B"/>
    <w:rPr>
      <w:sz w:val="16"/>
      <w:szCs w:val="16"/>
    </w:rPr>
  </w:style>
  <w:style w:type="paragraph" w:styleId="Kommentartext">
    <w:name w:val="annotation text"/>
    <w:basedOn w:val="Standard"/>
    <w:link w:val="KommentartextZchn"/>
    <w:uiPriority w:val="99"/>
    <w:semiHidden w:val="1"/>
    <w:unhideWhenUsed w:val="1"/>
    <w:rsid w:val="0099303B"/>
  </w:style>
  <w:style w:type="character" w:styleId="KommentartextZchn" w:customStyle="1">
    <w:name w:val="Kommentartext Zchn"/>
    <w:basedOn w:val="Absatz-Standardschriftart"/>
    <w:link w:val="Kommentartext"/>
    <w:uiPriority w:val="99"/>
    <w:semiHidden w:val="1"/>
    <w:rsid w:val="0099303B"/>
  </w:style>
  <w:style w:type="paragraph" w:styleId="Kommentarthema">
    <w:name w:val="annotation subject"/>
    <w:basedOn w:val="Kommentartext"/>
    <w:next w:val="Kommentartext"/>
    <w:link w:val="KommentarthemaZchn"/>
    <w:uiPriority w:val="99"/>
    <w:semiHidden w:val="1"/>
    <w:unhideWhenUsed w:val="1"/>
    <w:rsid w:val="0099303B"/>
    <w:rPr>
      <w:b w:val="1"/>
      <w:bCs w:val="1"/>
    </w:rPr>
  </w:style>
  <w:style w:type="character" w:styleId="KommentarthemaZchn" w:customStyle="1">
    <w:name w:val="Kommentarthema Zchn"/>
    <w:basedOn w:val="KommentartextZchn"/>
    <w:link w:val="Kommentarthema"/>
    <w:uiPriority w:val="99"/>
    <w:semiHidden w:val="1"/>
    <w:rsid w:val="0099303B"/>
    <w:rPr>
      <w:b w:val="1"/>
      <w:bCs w:val="1"/>
    </w:rPr>
  </w:style>
  <w:style w:type="paragraph" w:styleId="Sprechblasentext">
    <w:name w:val="Balloon Text"/>
    <w:basedOn w:val="Standard"/>
    <w:link w:val="SprechblasentextZchn"/>
    <w:uiPriority w:val="99"/>
    <w:semiHidden w:val="1"/>
    <w:unhideWhenUsed w:val="1"/>
    <w:rsid w:val="0099303B"/>
    <w:rPr>
      <w:rFonts w:ascii="Segoe UI" w:cs="Segoe UI" w:hAnsi="Segoe UI"/>
      <w:sz w:val="18"/>
      <w:szCs w:val="18"/>
    </w:rPr>
  </w:style>
  <w:style w:type="character" w:styleId="SprechblasentextZchn" w:customStyle="1">
    <w:name w:val="Sprechblasentext Zchn"/>
    <w:basedOn w:val="Absatz-Standardschriftart"/>
    <w:link w:val="Sprechblasentext"/>
    <w:uiPriority w:val="99"/>
    <w:semiHidden w:val="1"/>
    <w:rsid w:val="0099303B"/>
    <w:rPr>
      <w:rFonts w:ascii="Segoe UI" w:cs="Segoe UI" w:hAnsi="Segoe UI"/>
      <w:sz w:val="18"/>
      <w:szCs w:val="18"/>
    </w:rPr>
  </w:style>
  <w:style w:type="paragraph" w:styleId="Funotentext">
    <w:name w:val="footnote text"/>
    <w:basedOn w:val="Standard"/>
    <w:link w:val="FunotentextZchn"/>
    <w:uiPriority w:val="99"/>
    <w:unhideWhenUsed w:val="1"/>
    <w:rsid w:val="00C064F9"/>
    <w:rPr>
      <w:sz w:val="24"/>
      <w:szCs w:val="24"/>
    </w:rPr>
  </w:style>
  <w:style w:type="character" w:styleId="FunotentextZchn" w:customStyle="1">
    <w:name w:val="Fußnotentext Zchn"/>
    <w:basedOn w:val="Absatz-Standardschriftart"/>
    <w:link w:val="Funotentext"/>
    <w:uiPriority w:val="99"/>
    <w:rsid w:val="00C064F9"/>
    <w:rPr>
      <w:sz w:val="24"/>
      <w:szCs w:val="24"/>
    </w:rPr>
  </w:style>
  <w:style w:type="character" w:styleId="Funotenzeichen">
    <w:name w:val="footnote reference"/>
    <w:basedOn w:val="Absatz-Standardschriftart"/>
    <w:uiPriority w:val="99"/>
    <w:unhideWhenUsed w:val="1"/>
    <w:rsid w:val="00C064F9"/>
    <w:rPr>
      <w:vertAlign w:val="superscript"/>
    </w:rPr>
  </w:style>
  <w:style w:type="character" w:styleId="Hyperlink">
    <w:name w:val="Hyperlink"/>
    <w:basedOn w:val="Absatz-Standardschriftart"/>
    <w:uiPriority w:val="99"/>
    <w:unhideWhenUsed w:val="1"/>
    <w:rsid w:val="0084332E"/>
    <w:rPr>
      <w:color w:val="0000ff" w:themeColor="hyperlink"/>
      <w:u w:val="single"/>
    </w:rPr>
  </w:style>
  <w:style w:type="character" w:styleId="apple-converted-space" w:customStyle="1">
    <w:name w:val="apple-converted-space"/>
    <w:basedOn w:val="Absatz-Standardschriftart"/>
    <w:rsid w:val="008E2E5C"/>
  </w:style>
  <w:style w:type="paragraph" w:styleId="Default" w:customStyle="1">
    <w:name w:val="Default"/>
    <w:rsid w:val="008D6E66"/>
    <w:pPr>
      <w:autoSpaceDE w:val="0"/>
      <w:autoSpaceDN w:val="0"/>
      <w:adjustRightInd w:val="0"/>
    </w:pPr>
    <w:rPr>
      <w:color w:val="000000"/>
      <w:sz w:val="24"/>
      <w:szCs w:val="24"/>
    </w:rPr>
  </w:style>
  <w:style w:type="character" w:styleId="NichtaufgelsteErwhnung1" w:customStyle="1">
    <w:name w:val="Nicht aufgelöste Erwähnung1"/>
    <w:basedOn w:val="Absatz-Standardschriftart"/>
    <w:uiPriority w:val="99"/>
    <w:semiHidden w:val="1"/>
    <w:unhideWhenUsed w:val="1"/>
    <w:rsid w:val="004132DD"/>
    <w:rPr>
      <w:color w:val="605e5c"/>
      <w:shd w:color="auto" w:fill="e1dfdd" w:val="clear"/>
    </w:rPr>
  </w:style>
  <w:style w:type="paragraph" w:styleId="Fuzeile">
    <w:name w:val="footer"/>
    <w:basedOn w:val="Standard"/>
    <w:link w:val="FuzeileZchn"/>
    <w:uiPriority w:val="99"/>
    <w:unhideWhenUsed w:val="1"/>
    <w:rsid w:val="0013736D"/>
    <w:pPr>
      <w:tabs>
        <w:tab w:val="center" w:pos="4536"/>
        <w:tab w:val="right" w:pos="9072"/>
      </w:tabs>
    </w:pPr>
  </w:style>
  <w:style w:type="character" w:styleId="FuzeileZchn" w:customStyle="1">
    <w:name w:val="Fußzeile Zchn"/>
    <w:basedOn w:val="Absatz-Standardschriftart"/>
    <w:link w:val="Fuzeile"/>
    <w:uiPriority w:val="99"/>
    <w:rsid w:val="0013736D"/>
  </w:style>
  <w:style w:type="paragraph" w:styleId="paragraph" w:customStyle="1">
    <w:name w:val="paragraph"/>
    <w:basedOn w:val="Standard"/>
    <w:rsid w:val="00072848"/>
    <w:pPr>
      <w:spacing w:after="100" w:afterAutospacing="1" w:before="100" w:beforeAutospacing="1"/>
    </w:pPr>
    <w:rPr>
      <w:rFonts w:ascii="Times New Roman" w:cs="Times New Roman" w:eastAsia="Times New Roman" w:hAnsi="Times New Roman"/>
      <w:sz w:val="24"/>
      <w:szCs w:val="24"/>
    </w:rPr>
  </w:style>
  <w:style w:type="character" w:styleId="normaltextrun" w:customStyle="1">
    <w:name w:val="normaltextrun"/>
    <w:basedOn w:val="Absatz-Standardschriftart"/>
    <w:rsid w:val="00072848"/>
  </w:style>
  <w:style w:type="character" w:styleId="eop" w:customStyle="1">
    <w:name w:val="eop"/>
    <w:basedOn w:val="Absatz-Standardschriftart"/>
    <w:rsid w:val="00072848"/>
  </w:style>
  <w:style w:type="paragraph" w:styleId="berarbeitung">
    <w:name w:val="Revision"/>
    <w:hidden w:val="1"/>
    <w:uiPriority w:val="99"/>
    <w:semiHidden w:val="1"/>
    <w:rsid w:val="00984217"/>
  </w:style>
  <w:style w:type="table" w:styleId="Tabellenraster">
    <w:name w:val="Table Grid"/>
    <w:basedOn w:val="NormaleTabelle"/>
    <w:uiPriority w:val="59"/>
    <w:rsid w:val="005660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www.uelzener.d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notes.xml.rels><?xml version="1.0" encoding="UTF-8" standalone="yes"?><Relationships xmlns="http://schemas.openxmlformats.org/package/2006/relationships"><Relationship Id="rId1" Type="http://schemas.openxmlformats.org/officeDocument/2006/relationships/hyperlink" Target="https://www.agv-vers.de/statistiken/branchenzahlen/beschaeftigtenstruktur/frauenanteile.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tgLOg1lC/VOzXcvfCFCXpmfPnQ==">CgMxLjAyCGguZ2pkZ3hzOAByITFGZmJBTU9DVkUzbEtTWFVHeWFwZDgwWnRCUWJfaV8xTA==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2023-03-30T16:18:00Z</dcterms:created>
  <dc:creator>Michael Fischer</dc:creator>
</cp:coreProperties>
</file>